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735" w:rsidRDefault="00824735" w:rsidP="00824735">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824735" w:rsidRDefault="00824735" w:rsidP="00824735">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824735" w:rsidRDefault="00824735" w:rsidP="00824735">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824735" w:rsidRDefault="00824735" w:rsidP="00824735">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27 июля 2020 г. № 24-03-07/65360</w:t>
      </w:r>
    </w:p>
    <w:p w:rsidR="00824735" w:rsidRDefault="00824735" w:rsidP="00824735">
      <w:pPr>
        <w:shd w:val="clear" w:color="auto" w:fill="FFFFFF"/>
        <w:spacing w:line="288" w:lineRule="atLeast"/>
        <w:rPr>
          <w:rFonts w:ascii="Times New Roman" w:hAnsi="Times New Roman" w:cs="Times New Roman"/>
          <w:color w:val="000000"/>
          <w:sz w:val="30"/>
          <w:szCs w:val="30"/>
        </w:rPr>
      </w:pPr>
      <w:r>
        <w:rPr>
          <w:rStyle w:val="nobr"/>
          <w:color w:val="000000"/>
          <w:sz w:val="30"/>
          <w:szCs w:val="30"/>
        </w:rPr>
        <w:t> </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(далее - Департамент), рассмотрев обращение по вопросам о применении положений Федерального </w:t>
      </w:r>
      <w:r w:rsidRPr="00F377EB">
        <w:rPr>
          <w:sz w:val="30"/>
          <w:szCs w:val="30"/>
        </w:rPr>
        <w:t>закона</w:t>
      </w:r>
      <w:r>
        <w:rPr>
          <w:rStyle w:val="blk"/>
          <w:color w:val="000000"/>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сообщает следующее.</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F377EB">
        <w:rPr>
          <w:sz w:val="30"/>
          <w:szCs w:val="30"/>
        </w:rPr>
        <w:t>пунктом 11.8</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t>Вместе с тем считаем необходимым отметить следующее.</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t>Согласно </w:t>
      </w:r>
      <w:r w:rsidRPr="00F377EB">
        <w:rPr>
          <w:sz w:val="30"/>
          <w:szCs w:val="30"/>
        </w:rPr>
        <w:t>части 1 статьи 34</w:t>
      </w:r>
      <w:r>
        <w:rPr>
          <w:rStyle w:val="blk"/>
          <w:color w:val="000000"/>
          <w:sz w:val="30"/>
          <w:szCs w:val="30"/>
        </w:rPr>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w:t>
      </w:r>
      <w:r>
        <w:rPr>
          <w:rStyle w:val="blk"/>
          <w:color w:val="000000"/>
          <w:sz w:val="30"/>
          <w:szCs w:val="30"/>
        </w:rPr>
        <w:lastRenderedPageBreak/>
        <w:t>в определении поставщика (подрядчика, исполнителя), документация о закупке, заявка, окончательное предложение не предусмотрены.</w:t>
      </w:r>
    </w:p>
    <w:p w:rsidR="00824735" w:rsidRDefault="00824735" w:rsidP="00824735">
      <w:pPr>
        <w:shd w:val="clear" w:color="auto" w:fill="FFFFFF"/>
        <w:spacing w:line="288" w:lineRule="atLeast"/>
        <w:ind w:firstLine="540"/>
        <w:jc w:val="both"/>
        <w:rPr>
          <w:color w:val="000000"/>
          <w:sz w:val="30"/>
          <w:szCs w:val="30"/>
        </w:rPr>
      </w:pPr>
      <w:r w:rsidRPr="00F377EB">
        <w:rPr>
          <w:sz w:val="30"/>
          <w:szCs w:val="30"/>
        </w:rPr>
        <w:t>Частью 2 статьи 34</w:t>
      </w:r>
      <w:r>
        <w:rPr>
          <w:rStyle w:val="blk"/>
          <w:color w:val="000000"/>
          <w:sz w:val="30"/>
          <w:szCs w:val="30"/>
        </w:rPr>
        <w:t> Закона № 44-ФЗ установлено, что при заключении и исполнении контракта изменение его условий не допускается, за исключением случаев, предусмотренных </w:t>
      </w:r>
      <w:r w:rsidRPr="00F377EB">
        <w:rPr>
          <w:sz w:val="30"/>
          <w:szCs w:val="30"/>
        </w:rPr>
        <w:t>статьей 34</w:t>
      </w:r>
      <w:r>
        <w:rPr>
          <w:rStyle w:val="blk"/>
          <w:color w:val="000000"/>
          <w:sz w:val="30"/>
          <w:szCs w:val="30"/>
        </w:rPr>
        <w:t> и </w:t>
      </w:r>
      <w:r w:rsidRPr="00F377EB">
        <w:rPr>
          <w:sz w:val="30"/>
          <w:szCs w:val="30"/>
        </w:rPr>
        <w:t>статьей 95</w:t>
      </w:r>
      <w:r>
        <w:rPr>
          <w:rStyle w:val="blk"/>
          <w:color w:val="000000"/>
          <w:sz w:val="30"/>
          <w:szCs w:val="30"/>
        </w:rPr>
        <w:t> Закона № 44-ФЗ.</w:t>
      </w:r>
    </w:p>
    <w:p w:rsidR="00824735" w:rsidRDefault="00824735" w:rsidP="00824735">
      <w:pPr>
        <w:shd w:val="clear" w:color="auto" w:fill="FFFFFF"/>
        <w:spacing w:line="288" w:lineRule="atLeast"/>
        <w:ind w:firstLine="540"/>
        <w:jc w:val="both"/>
        <w:rPr>
          <w:color w:val="000000"/>
          <w:sz w:val="30"/>
          <w:szCs w:val="30"/>
        </w:rPr>
      </w:pPr>
      <w:r w:rsidRPr="00F377EB">
        <w:rPr>
          <w:sz w:val="30"/>
          <w:szCs w:val="30"/>
        </w:rPr>
        <w:t>Подпунктом "а" пункта 64 статьи 1</w:t>
      </w:r>
      <w:r>
        <w:rPr>
          <w:rStyle w:val="blk"/>
          <w:color w:val="000000"/>
          <w:sz w:val="30"/>
          <w:szCs w:val="30"/>
        </w:rPr>
        <w:t>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w:t>
      </w:r>
      <w:r w:rsidRPr="00F377EB">
        <w:rPr>
          <w:sz w:val="30"/>
          <w:szCs w:val="30"/>
        </w:rPr>
        <w:t>часть 1 статьи 95</w:t>
      </w:r>
      <w:r>
        <w:rPr>
          <w:rStyle w:val="blk"/>
          <w:color w:val="000000"/>
          <w:sz w:val="30"/>
          <w:szCs w:val="30"/>
        </w:rPr>
        <w:t> Закона № 44-ФЗ, положения которой распространяются в том числе на контракты, заключенные до 1 июля 2019 г.</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t>Так, 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части изменения цены контракта инициировано в соответствии с </w:t>
      </w:r>
      <w:r w:rsidRPr="00F377EB">
        <w:rPr>
          <w:sz w:val="30"/>
          <w:szCs w:val="30"/>
        </w:rPr>
        <w:t>подпунктом "в" пункта 1 части 1 статьи 95</w:t>
      </w:r>
      <w:r>
        <w:rPr>
          <w:rStyle w:val="blk"/>
          <w:color w:val="000000"/>
          <w:sz w:val="30"/>
          <w:szCs w:val="30"/>
        </w:rPr>
        <w:t> Закона № 44-ФЗ, то возможность указанного изменения должна быть предусмотрена документацией о закупке и контрактом и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 Иных ограничений и требований </w:t>
      </w:r>
      <w:r w:rsidRPr="00F377EB">
        <w:rPr>
          <w:sz w:val="30"/>
          <w:szCs w:val="30"/>
        </w:rPr>
        <w:t>Законом</w:t>
      </w:r>
      <w:r>
        <w:rPr>
          <w:rStyle w:val="blk"/>
          <w:color w:val="000000"/>
          <w:sz w:val="30"/>
          <w:szCs w:val="30"/>
        </w:rPr>
        <w:t> № 44-ФЗ не предусмотрено.</w:t>
      </w:r>
    </w:p>
    <w:p w:rsidR="00824735" w:rsidRDefault="00824735" w:rsidP="00824735">
      <w:pPr>
        <w:shd w:val="clear" w:color="auto" w:fill="FFFFFF"/>
        <w:spacing w:line="288" w:lineRule="atLeast"/>
        <w:ind w:firstLine="540"/>
        <w:jc w:val="both"/>
        <w:rPr>
          <w:color w:val="000000"/>
          <w:sz w:val="30"/>
          <w:szCs w:val="30"/>
        </w:rPr>
      </w:pPr>
      <w:r w:rsidRPr="00F377EB">
        <w:rPr>
          <w:sz w:val="30"/>
          <w:szCs w:val="30"/>
        </w:rPr>
        <w:t>Пункт 8 части 1 статьи 95</w:t>
      </w:r>
      <w:r>
        <w:rPr>
          <w:rStyle w:val="blk"/>
          <w:color w:val="000000"/>
          <w:sz w:val="30"/>
          <w:szCs w:val="30"/>
        </w:rPr>
        <w:t> Закона №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lastRenderedPageBreak/>
        <w:t>Предусмотренное указанным </w:t>
      </w:r>
      <w:r w:rsidRPr="00F377EB">
        <w:rPr>
          <w:sz w:val="30"/>
          <w:szCs w:val="30"/>
        </w:rPr>
        <w:t>пунктом</w:t>
      </w:r>
      <w:r>
        <w:rPr>
          <w:rStyle w:val="blk"/>
          <w:color w:val="000000"/>
          <w:sz w:val="30"/>
          <w:szCs w:val="30"/>
        </w:rPr>
        <w:t>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t>Предельный размер цены контракта, при котором или при превышении которого допускается внесение изменений, предусмотренных </w:t>
      </w:r>
      <w:r w:rsidRPr="00F377EB">
        <w:rPr>
          <w:sz w:val="30"/>
          <w:szCs w:val="30"/>
        </w:rPr>
        <w:t>пунктом 8 части 1 статьи 95</w:t>
      </w:r>
      <w:r>
        <w:rPr>
          <w:rStyle w:val="blk"/>
          <w:color w:val="000000"/>
          <w:sz w:val="30"/>
          <w:szCs w:val="30"/>
        </w:rPr>
        <w:t> Закона № 44-ФЗ, установлен </w:t>
      </w:r>
      <w:r w:rsidRPr="00F377EB">
        <w:rPr>
          <w:sz w:val="30"/>
          <w:szCs w:val="30"/>
        </w:rPr>
        <w:t>постановлением</w:t>
      </w:r>
      <w:r>
        <w:rPr>
          <w:rStyle w:val="blk"/>
          <w:color w:val="000000"/>
          <w:sz w:val="30"/>
          <w:szCs w:val="30"/>
        </w:rPr>
        <w:t> Правительства Российской Федерации от 19 декабря 2013 г. № 1186 (далее - постановление № 1186) и составляет 100 млн рублей.</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t>Таким образом, при соблюдении совокупности условий, предусмотренных указанными выше нормами </w:t>
      </w:r>
      <w:r w:rsidRPr="00F377EB">
        <w:rPr>
          <w:sz w:val="30"/>
          <w:szCs w:val="30"/>
        </w:rPr>
        <w:t>Закона</w:t>
      </w:r>
      <w:r>
        <w:rPr>
          <w:rStyle w:val="blk"/>
          <w:color w:val="000000"/>
          <w:sz w:val="30"/>
          <w:szCs w:val="30"/>
        </w:rPr>
        <w:t> № 44-ФЗ и </w:t>
      </w:r>
      <w:r w:rsidRPr="00F377EB">
        <w:rPr>
          <w:sz w:val="30"/>
          <w:szCs w:val="30"/>
        </w:rPr>
        <w:t>постановления</w:t>
      </w:r>
      <w:r>
        <w:rPr>
          <w:rStyle w:val="blk"/>
          <w:color w:val="000000"/>
          <w:sz w:val="30"/>
          <w:szCs w:val="30"/>
        </w:rPr>
        <w:t> № 1186, существенные условия контракта (одновременное цена и срок исполнения контракта, или только срок, или только цена) могут быть изменены по соглашению сторон.</w:t>
      </w:r>
    </w:p>
    <w:p w:rsidR="00824735" w:rsidRDefault="00824735" w:rsidP="00824735">
      <w:pPr>
        <w:shd w:val="clear" w:color="auto" w:fill="FFFFFF"/>
        <w:spacing w:line="288" w:lineRule="atLeast"/>
        <w:ind w:firstLine="540"/>
        <w:jc w:val="both"/>
        <w:rPr>
          <w:color w:val="000000"/>
          <w:sz w:val="30"/>
          <w:szCs w:val="30"/>
        </w:rPr>
      </w:pPr>
      <w:r w:rsidRPr="00F377EB">
        <w:rPr>
          <w:sz w:val="30"/>
          <w:szCs w:val="30"/>
        </w:rPr>
        <w:t>Пунктом 9 части 1 статьи 95</w:t>
      </w:r>
      <w:r>
        <w:rPr>
          <w:rStyle w:val="blk"/>
          <w:color w:val="000000"/>
          <w:sz w:val="30"/>
          <w:szCs w:val="30"/>
        </w:rPr>
        <w:t xml:space="preserve">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w:t>
      </w:r>
      <w:r>
        <w:rPr>
          <w:rStyle w:val="blk"/>
          <w:color w:val="000000"/>
          <w:sz w:val="30"/>
          <w:szCs w:val="30"/>
        </w:rPr>
        <w:lastRenderedPageBreak/>
        <w:t>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t>Таким образом, </w:t>
      </w:r>
      <w:r w:rsidRPr="00590F64">
        <w:rPr>
          <w:sz w:val="30"/>
          <w:szCs w:val="30"/>
        </w:rPr>
        <w:t>пунктом 9 части 1</w:t>
      </w:r>
      <w:bookmarkStart w:id="0" w:name="_GoBack"/>
      <w:bookmarkEnd w:id="0"/>
      <w:r w:rsidRPr="00590F64">
        <w:rPr>
          <w:sz w:val="30"/>
          <w:szCs w:val="30"/>
        </w:rPr>
        <w:t xml:space="preserve"> статьи 95</w:t>
      </w:r>
      <w:r>
        <w:rPr>
          <w:rStyle w:val="blk"/>
          <w:color w:val="000000"/>
          <w:sz w:val="30"/>
          <w:szCs w:val="30"/>
        </w:rPr>
        <w:t> Закона №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t>возникновения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t>если контракт не исполняется в установленный срок по вине подрядчика. 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w:t>
      </w:r>
      <w:r w:rsidRPr="00F377EB">
        <w:rPr>
          <w:sz w:val="30"/>
          <w:szCs w:val="30"/>
        </w:rPr>
        <w:t>Законом</w:t>
      </w:r>
      <w:r>
        <w:rPr>
          <w:rStyle w:val="blk"/>
          <w:color w:val="000000"/>
          <w:sz w:val="30"/>
          <w:szCs w:val="30"/>
        </w:rPr>
        <w:t> № 44-ФЗ.</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t>При изменении в соответствии с </w:t>
      </w:r>
      <w:r w:rsidRPr="00F377EB">
        <w:rPr>
          <w:sz w:val="30"/>
          <w:szCs w:val="30"/>
        </w:rPr>
        <w:t>пунктом 9 части 1 статьи 95</w:t>
      </w:r>
      <w:r>
        <w:rPr>
          <w:rStyle w:val="blk"/>
          <w:color w:val="000000"/>
          <w:sz w:val="30"/>
          <w:szCs w:val="30"/>
        </w:rPr>
        <w:t> Закона № 44-ФЗ срока исполнения контракта подрядчику необходимо предоставить обеспечение исполнения контракта на новый срок в установленном </w:t>
      </w:r>
      <w:r w:rsidRPr="00F377EB">
        <w:rPr>
          <w:sz w:val="30"/>
          <w:szCs w:val="30"/>
        </w:rPr>
        <w:t>Законом</w:t>
      </w:r>
      <w:r>
        <w:rPr>
          <w:rStyle w:val="blk"/>
          <w:color w:val="000000"/>
          <w:sz w:val="30"/>
          <w:szCs w:val="30"/>
        </w:rPr>
        <w:t> № 44-ФЗ порядке.</w:t>
      </w:r>
    </w:p>
    <w:p w:rsidR="00824735" w:rsidRDefault="00824735" w:rsidP="00824735">
      <w:pPr>
        <w:shd w:val="clear" w:color="auto" w:fill="FFFFFF"/>
        <w:spacing w:line="288" w:lineRule="atLeast"/>
        <w:ind w:firstLine="540"/>
        <w:jc w:val="both"/>
        <w:rPr>
          <w:color w:val="000000"/>
          <w:sz w:val="30"/>
          <w:szCs w:val="30"/>
        </w:rPr>
      </w:pPr>
      <w:r>
        <w:rPr>
          <w:rStyle w:val="blk"/>
          <w:color w:val="000000"/>
          <w:sz w:val="30"/>
          <w:szCs w:val="30"/>
        </w:rPr>
        <w:t>Также отмечаем, что при принятии решения, предусмотренного </w:t>
      </w:r>
      <w:r w:rsidRPr="00F377EB">
        <w:rPr>
          <w:sz w:val="30"/>
          <w:szCs w:val="30"/>
        </w:rPr>
        <w:t>подпунктом "в" пункта 1</w:t>
      </w:r>
      <w:r>
        <w:rPr>
          <w:rStyle w:val="blk"/>
          <w:color w:val="000000"/>
          <w:sz w:val="30"/>
          <w:szCs w:val="30"/>
        </w:rPr>
        <w:t>, а также </w:t>
      </w:r>
      <w:r w:rsidRPr="00F377EB">
        <w:rPr>
          <w:sz w:val="30"/>
          <w:szCs w:val="30"/>
        </w:rPr>
        <w:t>пунктами 8</w:t>
      </w:r>
      <w:r>
        <w:rPr>
          <w:rStyle w:val="blk"/>
          <w:color w:val="000000"/>
          <w:sz w:val="30"/>
          <w:szCs w:val="30"/>
        </w:rPr>
        <w:t>, </w:t>
      </w:r>
      <w:r w:rsidRPr="00F377EB">
        <w:rPr>
          <w:sz w:val="30"/>
          <w:szCs w:val="30"/>
        </w:rPr>
        <w:t>9 части 1 статьи 95</w:t>
      </w:r>
      <w:r>
        <w:rPr>
          <w:rStyle w:val="blk"/>
          <w:color w:val="000000"/>
          <w:sz w:val="30"/>
          <w:szCs w:val="30"/>
        </w:rPr>
        <w:t> Закона № 44-ФЗ, необходимо учитывать, что согласно </w:t>
      </w:r>
      <w:r w:rsidRPr="00F377EB">
        <w:rPr>
          <w:sz w:val="30"/>
          <w:szCs w:val="30"/>
        </w:rPr>
        <w:t>пункту 2 статьи 72</w:t>
      </w:r>
      <w:r>
        <w:rPr>
          <w:rStyle w:val="blk"/>
          <w:color w:val="000000"/>
          <w:sz w:val="30"/>
          <w:szCs w:val="30"/>
        </w:rPr>
        <w:t xml:space="preserve">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w:t>
      </w:r>
      <w:r>
        <w:rPr>
          <w:rStyle w:val="blk"/>
          <w:color w:val="000000"/>
          <w:sz w:val="30"/>
          <w:szCs w:val="30"/>
        </w:rPr>
        <w:lastRenderedPageBreak/>
        <w:t>работ, услуг для обеспечения государственных и муниципальных нужд порядке, и оплачиваются в пределах лимитов бюджетных обязательств.</w:t>
      </w:r>
    </w:p>
    <w:p w:rsidR="00824735" w:rsidRDefault="00824735" w:rsidP="00824735">
      <w:pPr>
        <w:shd w:val="clear" w:color="auto" w:fill="FFFFFF"/>
        <w:spacing w:line="288" w:lineRule="atLeast"/>
        <w:rPr>
          <w:color w:val="000000"/>
          <w:sz w:val="30"/>
          <w:szCs w:val="30"/>
        </w:rPr>
      </w:pPr>
      <w:r>
        <w:rPr>
          <w:rStyle w:val="nobr"/>
          <w:color w:val="000000"/>
          <w:sz w:val="30"/>
          <w:szCs w:val="30"/>
        </w:rPr>
        <w:t> </w:t>
      </w:r>
    </w:p>
    <w:p w:rsidR="00824735" w:rsidRDefault="00824735" w:rsidP="00824735">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824735" w:rsidRDefault="00824735" w:rsidP="00824735">
      <w:pPr>
        <w:shd w:val="clear" w:color="auto" w:fill="FFFFFF"/>
        <w:spacing w:line="288" w:lineRule="atLeast"/>
        <w:jc w:val="right"/>
        <w:rPr>
          <w:color w:val="000000"/>
          <w:sz w:val="30"/>
          <w:szCs w:val="30"/>
        </w:rPr>
      </w:pPr>
      <w:r>
        <w:rPr>
          <w:rStyle w:val="blk"/>
          <w:color w:val="000000"/>
          <w:sz w:val="30"/>
          <w:szCs w:val="30"/>
        </w:rPr>
        <w:t>Д.А.ГОТОВЦЕВ</w:t>
      </w:r>
    </w:p>
    <w:p w:rsidR="00824735" w:rsidRDefault="00824735" w:rsidP="00824735">
      <w:pPr>
        <w:shd w:val="clear" w:color="auto" w:fill="FFFFFF"/>
        <w:spacing w:line="288" w:lineRule="atLeast"/>
        <w:rPr>
          <w:rStyle w:val="blk"/>
          <w:color w:val="000000"/>
          <w:sz w:val="30"/>
          <w:szCs w:val="30"/>
        </w:rPr>
      </w:pPr>
      <w:r>
        <w:rPr>
          <w:rStyle w:val="blk"/>
          <w:color w:val="000000"/>
          <w:sz w:val="30"/>
          <w:szCs w:val="30"/>
        </w:rPr>
        <w:t>27.07.2020</w:t>
      </w:r>
    </w:p>
    <w:p w:rsidR="0030571B" w:rsidRDefault="00590F64"/>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735"/>
    <w:rsid w:val="00197FEE"/>
    <w:rsid w:val="003C7824"/>
    <w:rsid w:val="00590F64"/>
    <w:rsid w:val="00824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89646-F735-4A3A-B36D-799C9439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7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24735"/>
    <w:rPr>
      <w:color w:val="0000FF"/>
      <w:u w:val="single"/>
    </w:rPr>
  </w:style>
  <w:style w:type="character" w:customStyle="1" w:styleId="blk">
    <w:name w:val="blk"/>
    <w:basedOn w:val="a0"/>
    <w:rsid w:val="00824735"/>
  </w:style>
  <w:style w:type="character" w:customStyle="1" w:styleId="nobr">
    <w:name w:val="nobr"/>
    <w:basedOn w:val="a0"/>
    <w:rsid w:val="00824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1286</Words>
  <Characters>7335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2021-06-01T08:56:00Z</dcterms:created>
  <dcterms:modified xsi:type="dcterms:W3CDTF">2021-06-01T08:59:00Z</dcterms:modified>
</cp:coreProperties>
</file>