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45" w:rsidRDefault="006E3B45" w:rsidP="006E3B4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6E3B45" w:rsidRDefault="006E3B45" w:rsidP="006E3B4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E3B45" w:rsidRDefault="006E3B45" w:rsidP="006E3B4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6E3B45" w:rsidRDefault="006E3B45" w:rsidP="006E3B4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 сентября 2020 г. № 24-01-08/76920</w:t>
      </w:r>
    </w:p>
    <w:p w:rsidR="006E3B45" w:rsidRDefault="006E3B45" w:rsidP="006E3B4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отдельных положений Федерального </w:t>
      </w:r>
      <w:r w:rsidRPr="00226650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планирования закупок, сообщает следующее.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26650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226650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26650">
        <w:rPr>
          <w:sz w:val="30"/>
          <w:szCs w:val="30"/>
        </w:rPr>
        <w:t>пунктом 3 части 2 статьи 16</w:t>
      </w:r>
      <w:r>
        <w:rPr>
          <w:rStyle w:val="blk"/>
          <w:color w:val="000000"/>
          <w:sz w:val="30"/>
          <w:szCs w:val="30"/>
        </w:rPr>
        <w:t> Закона № 44-ФЗ, </w:t>
      </w:r>
      <w:r w:rsidRPr="00226650">
        <w:rPr>
          <w:sz w:val="30"/>
          <w:szCs w:val="30"/>
        </w:rPr>
        <w:t>подпунктом "д" пункта 16</w:t>
      </w:r>
      <w:r>
        <w:rPr>
          <w:rStyle w:val="blk"/>
          <w:color w:val="000000"/>
          <w:sz w:val="30"/>
          <w:szCs w:val="30"/>
        </w:rPr>
        <w:t> 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в плане-графике указывается объем финансового обеспечения (планируемые платежи) для осуществления закупок на соответствующий финансовый год.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226650">
        <w:rPr>
          <w:sz w:val="30"/>
          <w:szCs w:val="30"/>
        </w:rPr>
        <w:t>пункту 8</w:t>
      </w:r>
      <w:r>
        <w:rPr>
          <w:rStyle w:val="blk"/>
          <w:color w:val="000000"/>
          <w:sz w:val="30"/>
          <w:szCs w:val="30"/>
        </w:rPr>
        <w:t> Положения № 1279 проект плана-графика формируется государственным заказчиком, действующим от имени субъекта Российской Федерации, или муниципальным заказчиком в процессе составления и рассмотрения проектов законов (решений) о соответствующих бюджетах.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226650">
        <w:rPr>
          <w:sz w:val="30"/>
          <w:szCs w:val="30"/>
        </w:rPr>
        <w:t>пунктом 9</w:t>
      </w:r>
      <w:r>
        <w:rPr>
          <w:rStyle w:val="blk"/>
          <w:color w:val="000000"/>
          <w:sz w:val="30"/>
          <w:szCs w:val="30"/>
        </w:rPr>
        <w:t xml:space="preserve"> Положения № 1279 проекты планов-графиков государственных заказчиков, действующих от имени Российской Федерации, формируются на основании обоснований </w:t>
      </w:r>
      <w:r>
        <w:rPr>
          <w:rStyle w:val="blk"/>
          <w:color w:val="000000"/>
          <w:sz w:val="30"/>
          <w:szCs w:val="30"/>
        </w:rPr>
        <w:lastRenderedPageBreak/>
        <w:t>(расчетов) плановых сметных показателей, формируемых при составлении проекта бюджетной сметы таких заказчиков как получателей бюджетных средств в соответствии с Бюджетным </w:t>
      </w:r>
      <w:r w:rsidRPr="00226650">
        <w:rPr>
          <w:sz w:val="30"/>
          <w:szCs w:val="30"/>
        </w:rPr>
        <w:t>кодексом</w:t>
      </w:r>
      <w:r>
        <w:rPr>
          <w:rStyle w:val="blk"/>
          <w:color w:val="000000"/>
          <w:sz w:val="30"/>
          <w:szCs w:val="30"/>
        </w:rPr>
        <w:t> Российской Федерации.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226650">
        <w:rPr>
          <w:sz w:val="30"/>
          <w:szCs w:val="30"/>
        </w:rPr>
        <w:t>подпункту "д" пункта 16</w:t>
      </w:r>
      <w:r>
        <w:rPr>
          <w:rStyle w:val="blk"/>
          <w:color w:val="000000"/>
          <w:sz w:val="30"/>
          <w:szCs w:val="30"/>
        </w:rPr>
        <w:t> Положения № 1279 в </w:t>
      </w:r>
      <w:r w:rsidRPr="00226650">
        <w:rPr>
          <w:sz w:val="30"/>
          <w:szCs w:val="30"/>
        </w:rPr>
        <w:t>разделе 2</w:t>
      </w:r>
      <w:r>
        <w:rPr>
          <w:rStyle w:val="blk"/>
          <w:color w:val="000000"/>
          <w:sz w:val="30"/>
          <w:szCs w:val="30"/>
        </w:rPr>
        <w:t> приложения к Положению № 1279 в графах 7 - 11 указывается объем финансового обеспечения (планируемые платежи) для осуществления закупок на соответствующий финансовый год. При этом в </w:t>
      </w:r>
      <w:r w:rsidRPr="00226650">
        <w:rPr>
          <w:sz w:val="30"/>
          <w:szCs w:val="30"/>
        </w:rPr>
        <w:t>строке</w:t>
      </w:r>
      <w:r>
        <w:rPr>
          <w:rStyle w:val="blk"/>
          <w:color w:val="000000"/>
          <w:sz w:val="30"/>
          <w:szCs w:val="30"/>
        </w:rPr>
        <w:t> "Всего для осуществления закупок, в том числе по коду бюджетной классификации .../по соглашению от ... № .../по коду вида расходов..."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бюджетной классификации.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"Электронный бюджет" государственными заказчиками без включения в план-график (</w:t>
      </w:r>
      <w:r w:rsidRPr="00226650">
        <w:rPr>
          <w:sz w:val="30"/>
          <w:szCs w:val="30"/>
        </w:rPr>
        <w:t>пункт 17</w:t>
      </w:r>
      <w:r>
        <w:rPr>
          <w:rStyle w:val="blk"/>
          <w:color w:val="000000"/>
          <w:sz w:val="30"/>
          <w:szCs w:val="30"/>
        </w:rPr>
        <w:t> Положения № 1279).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Случаи, при которых план-график подлежит изменению, установлены </w:t>
      </w:r>
      <w:r w:rsidRPr="00226650">
        <w:rPr>
          <w:sz w:val="30"/>
          <w:szCs w:val="30"/>
        </w:rPr>
        <w:t>частью 8 статьи 16</w:t>
      </w:r>
      <w:r>
        <w:rPr>
          <w:rStyle w:val="blk"/>
          <w:color w:val="000000"/>
          <w:sz w:val="30"/>
          <w:szCs w:val="30"/>
        </w:rPr>
        <w:t> Закона № 44-ФЗ, а также </w:t>
      </w:r>
      <w:r w:rsidRPr="00226650">
        <w:rPr>
          <w:sz w:val="30"/>
          <w:szCs w:val="30"/>
        </w:rPr>
        <w:t>пунктом 22</w:t>
      </w:r>
      <w:r>
        <w:rPr>
          <w:rStyle w:val="blk"/>
          <w:color w:val="000000"/>
          <w:sz w:val="30"/>
          <w:szCs w:val="30"/>
        </w:rPr>
        <w:t> Положения № 1279.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извещении об осуществлении закупки указывается начальная (максимальная) цена контракта или в случаях, установленных Правительством Российской Федерации, - ориентировочное значение цены контракта либо формула цены и максимальное значение цены контракта, а в случае, предусмотренном </w:t>
      </w:r>
      <w:r w:rsidRPr="00226650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226650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не предусмотрено указание информации об объеме финансового обеспечения в извещении об осуществлении закупки, документации о закупке.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начальная (максимальная) цена контракта и в предусмотренных </w:t>
      </w:r>
      <w:r w:rsidRPr="00226650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№ 44-ФЗ случаях цена контракта, заключаемого с единственным поставщиком (подрядчиком, исполнителем), определяются заказчиком в пределах объема </w:t>
      </w:r>
      <w:r>
        <w:rPr>
          <w:rStyle w:val="blk"/>
          <w:color w:val="000000"/>
          <w:sz w:val="30"/>
          <w:szCs w:val="30"/>
        </w:rPr>
        <w:lastRenderedPageBreak/>
        <w:t>финансового обеспечения для осуществления закупок, указанного в плане-графике.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согласно </w:t>
      </w:r>
      <w:r w:rsidRPr="00226650">
        <w:rPr>
          <w:sz w:val="30"/>
          <w:szCs w:val="30"/>
        </w:rPr>
        <w:t>пункту 1 части 5.1 статьи 99</w:t>
      </w:r>
      <w:r>
        <w:rPr>
          <w:rStyle w:val="blk"/>
          <w:color w:val="000000"/>
          <w:sz w:val="30"/>
          <w:szCs w:val="30"/>
        </w:rPr>
        <w:t> Закона № 44-ФЗ Федеральный орган исполнительной власти, определенный Правительством Российской Федерации в соответствии с </w:t>
      </w:r>
      <w:r w:rsidRPr="00226650">
        <w:rPr>
          <w:sz w:val="30"/>
          <w:szCs w:val="30"/>
        </w:rPr>
        <w:t>частью 6 статьи 4</w:t>
      </w:r>
      <w:r>
        <w:rPr>
          <w:rStyle w:val="blk"/>
          <w:color w:val="000000"/>
          <w:sz w:val="30"/>
          <w:szCs w:val="30"/>
        </w:rPr>
        <w:t xml:space="preserve"> Закона № 44-ФЗ,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</w:t>
      </w:r>
      <w:proofErr w:type="spellStart"/>
      <w:r>
        <w:rPr>
          <w:rStyle w:val="blk"/>
          <w:color w:val="000000"/>
          <w:sz w:val="30"/>
          <w:szCs w:val="30"/>
        </w:rPr>
        <w:t>непревышением</w:t>
      </w:r>
      <w:proofErr w:type="spellEnd"/>
      <w:r>
        <w:rPr>
          <w:rStyle w:val="blk"/>
          <w:color w:val="000000"/>
          <w:sz w:val="30"/>
          <w:szCs w:val="30"/>
        </w:rPr>
        <w:t xml:space="preserve"> объема финансового обеспечения для осуществления данных закупок, содержащихся в извещениях об осуществлении закупок, информации, содержащейся в планах-графиках.</w:t>
      </w:r>
    </w:p>
    <w:p w:rsidR="006E3B45" w:rsidRDefault="006E3B45" w:rsidP="006E3B4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Таким образом, в случае </w:t>
      </w:r>
      <w:proofErr w:type="spellStart"/>
      <w:r>
        <w:rPr>
          <w:rStyle w:val="blk"/>
          <w:color w:val="000000"/>
          <w:sz w:val="30"/>
          <w:szCs w:val="30"/>
        </w:rPr>
        <w:t>непревышения</w:t>
      </w:r>
      <w:proofErr w:type="spellEnd"/>
      <w:r>
        <w:rPr>
          <w:rStyle w:val="blk"/>
          <w:color w:val="000000"/>
          <w:sz w:val="30"/>
          <w:szCs w:val="30"/>
        </w:rPr>
        <w:t xml:space="preserve"> измененной начальной (максимальной) цены контракта, содержащейся в извещении об осуществлении закупки после внесения в него соответствующих изменений, объема финансового обеспечения, содержащегося в плане-графике, внесения изменений в план-график не требуется.</w:t>
      </w:r>
    </w:p>
    <w:p w:rsidR="006E3B45" w:rsidRDefault="006E3B45" w:rsidP="006E3B4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E3B45" w:rsidRDefault="006E3B45" w:rsidP="006E3B4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6E3B45" w:rsidRDefault="006E3B45" w:rsidP="006E3B4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6E3B45" w:rsidRDefault="006E3B45" w:rsidP="006E3B4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02.09.2020</w:t>
      </w:r>
    </w:p>
    <w:p w:rsidR="006E3B45" w:rsidRDefault="006E3B45">
      <w:bookmarkStart w:id="0" w:name="_GoBack"/>
      <w:bookmarkEnd w:id="0"/>
    </w:p>
    <w:sectPr w:rsidR="006E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45"/>
    <w:rsid w:val="006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D331-D64E-4D66-9C8F-534F287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E3B45"/>
  </w:style>
  <w:style w:type="character" w:customStyle="1" w:styleId="nobr">
    <w:name w:val="nobr"/>
    <w:basedOn w:val="a0"/>
    <w:rsid w:val="006E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2021-06-21T09:26:00Z</dcterms:created>
  <dcterms:modified xsi:type="dcterms:W3CDTF">2021-06-21T09:29:00Z</dcterms:modified>
</cp:coreProperties>
</file>