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3D3" w:rsidRDefault="00E263D3" w:rsidP="00E263D3">
      <w:pPr>
        <w:shd w:val="clear" w:color="auto" w:fill="FFFFFF"/>
        <w:spacing w:line="360" w:lineRule="atLeast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МИНИСТЕРСТВО ФИНАНСОВ РОССИЙСКОЙ ФЕДЕРАЦИИ</w:t>
      </w:r>
    </w:p>
    <w:p w:rsidR="00E263D3" w:rsidRDefault="00E263D3" w:rsidP="00E263D3">
      <w:pPr>
        <w:shd w:val="clear" w:color="auto" w:fill="FFFFFF"/>
        <w:spacing w:line="360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Style w:val="nobr"/>
          <w:rFonts w:ascii="Arial" w:hAnsi="Arial" w:cs="Arial"/>
          <w:b/>
          <w:bCs/>
          <w:color w:val="000000"/>
        </w:rPr>
        <w:t> </w:t>
      </w:r>
    </w:p>
    <w:p w:rsidR="00E263D3" w:rsidRDefault="00E263D3" w:rsidP="00E263D3">
      <w:pPr>
        <w:shd w:val="clear" w:color="auto" w:fill="FFFFFF"/>
        <w:spacing w:line="360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ПИСЬМО</w:t>
      </w:r>
    </w:p>
    <w:p w:rsidR="00E263D3" w:rsidRDefault="00E263D3" w:rsidP="00E263D3">
      <w:pPr>
        <w:shd w:val="clear" w:color="auto" w:fill="FFFFFF"/>
        <w:spacing w:line="360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от 26 марта 2020 г. № 09-01-08/24567</w:t>
      </w:r>
    </w:p>
    <w:p w:rsidR="00E263D3" w:rsidRDefault="00E263D3" w:rsidP="00E263D3">
      <w:pPr>
        <w:shd w:val="clear" w:color="auto" w:fill="FFFFFF"/>
        <w:spacing w:line="315" w:lineRule="atLeast"/>
        <w:jc w:val="both"/>
        <w:rPr>
          <w:rFonts w:ascii="PT Sans" w:hAnsi="PT Sans" w:cs="Times New Roman"/>
          <w:color w:val="000000"/>
          <w:sz w:val="26"/>
          <w:szCs w:val="26"/>
        </w:rPr>
      </w:pPr>
      <w:r>
        <w:rPr>
          <w:rStyle w:val="nobr"/>
          <w:rFonts w:ascii="PT Sans" w:hAnsi="PT Sans"/>
          <w:color w:val="000000"/>
          <w:sz w:val="26"/>
          <w:szCs w:val="26"/>
        </w:rPr>
        <w:t> </w:t>
      </w:r>
    </w:p>
    <w:p w:rsidR="00E263D3" w:rsidRDefault="00E263D3" w:rsidP="00E263D3">
      <w:pPr>
        <w:shd w:val="clear" w:color="auto" w:fill="FFFFFF"/>
        <w:spacing w:line="315" w:lineRule="atLeast"/>
        <w:ind w:firstLine="540"/>
        <w:jc w:val="both"/>
        <w:rPr>
          <w:rFonts w:ascii="PT Sans" w:hAnsi="PT Sans"/>
          <w:color w:val="000000"/>
          <w:sz w:val="26"/>
          <w:szCs w:val="26"/>
        </w:rPr>
      </w:pPr>
      <w:r>
        <w:rPr>
          <w:rFonts w:ascii="PT Sans" w:hAnsi="PT Sans"/>
          <w:color w:val="000000"/>
          <w:sz w:val="26"/>
          <w:szCs w:val="26"/>
        </w:rPr>
        <w:t>Министерство финансов Российской Федерации рассмотрело обращение по вопросу внесения изменений в поставленные на учет бюджетные обязательства, возникшие на основании государственных контрактов на поставку товаров, выполнение работ, оказание услуг, подлежавших в соответствии с условиями этих государственных контрактов оплате в отчетном финансовом году (далее - государственный контракт), и сообщает.</w:t>
      </w:r>
    </w:p>
    <w:p w:rsidR="00E263D3" w:rsidRDefault="00E263D3" w:rsidP="00E263D3">
      <w:pPr>
        <w:shd w:val="clear" w:color="auto" w:fill="FFFFFF"/>
        <w:spacing w:line="315" w:lineRule="atLeast"/>
        <w:ind w:firstLine="540"/>
        <w:jc w:val="both"/>
        <w:rPr>
          <w:rFonts w:ascii="PT Sans" w:hAnsi="PT Sans"/>
          <w:color w:val="000000"/>
          <w:sz w:val="26"/>
          <w:szCs w:val="26"/>
        </w:rPr>
      </w:pPr>
      <w:r>
        <w:rPr>
          <w:rFonts w:ascii="PT Sans" w:hAnsi="PT Sans"/>
          <w:color w:val="000000"/>
          <w:sz w:val="26"/>
          <w:szCs w:val="26"/>
        </w:rPr>
        <w:t>Согласно положениям пункта 7 Порядка учета территориальными органами Федерального казначейства бюджетных и денежных обязательств получателей средств федерального бюджета, утвержденного приказом Министерства финансов Российской Федерации от 30 декабря 2015 года № 221 (далее - Порядок № 221н), постановка на учет бюджетного обязательства и внесение изменений в поставленное на учет бюджетное обязательство осуществляется в соответствии со Сведениями о бюджетном обязательстве (код формы по ОКУД 0506101) (далее - Сведения об обязательстве), сформированными на основании документов, предусмотренных в графе 2 Перечня документов, на основании которых возникают бюджетные обязательства получателей средств федерального бюджета, и документов, подтверждающих возникновение денежных обязательств получателей средств федерального бюджета, согласно приложению № 4.1 к Порядку.</w:t>
      </w:r>
    </w:p>
    <w:p w:rsidR="00E263D3" w:rsidRDefault="00E263D3" w:rsidP="00E263D3">
      <w:pPr>
        <w:shd w:val="clear" w:color="auto" w:fill="FFFFFF"/>
        <w:spacing w:line="315" w:lineRule="atLeast"/>
        <w:ind w:firstLine="540"/>
        <w:jc w:val="both"/>
        <w:rPr>
          <w:rFonts w:ascii="PT Sans" w:hAnsi="PT Sans"/>
          <w:color w:val="000000"/>
          <w:sz w:val="26"/>
          <w:szCs w:val="26"/>
        </w:rPr>
      </w:pPr>
      <w:r>
        <w:rPr>
          <w:rFonts w:ascii="PT Sans" w:hAnsi="PT Sans"/>
          <w:color w:val="000000"/>
          <w:sz w:val="26"/>
          <w:szCs w:val="26"/>
        </w:rPr>
        <w:t>В соответствии с положениями пункта 11 Порядка № 221н для внесения изменений в поставленное на учет бюджетное обязательство формируются Сведения об обязательстве с указанием учетного номера бюджетного обязательства, в которое вносится изменение.</w:t>
      </w:r>
    </w:p>
    <w:p w:rsidR="00E263D3" w:rsidRDefault="00E263D3" w:rsidP="00E263D3">
      <w:pPr>
        <w:shd w:val="clear" w:color="auto" w:fill="FFFFFF"/>
        <w:spacing w:line="315" w:lineRule="atLeast"/>
        <w:ind w:firstLine="540"/>
        <w:jc w:val="both"/>
        <w:rPr>
          <w:rFonts w:ascii="PT Sans" w:hAnsi="PT Sans"/>
          <w:color w:val="000000"/>
          <w:sz w:val="26"/>
          <w:szCs w:val="26"/>
        </w:rPr>
      </w:pPr>
      <w:r>
        <w:rPr>
          <w:rFonts w:ascii="PT Sans" w:hAnsi="PT Sans"/>
          <w:color w:val="000000"/>
          <w:sz w:val="26"/>
          <w:szCs w:val="26"/>
        </w:rPr>
        <w:t>При этом согласно положениям пункта 19 Порядка № 221н внесение изменений в бюджетное обязательство на сумму неисполненного на конец отчетного финансового года бюджетного обязательства, в том числе возникшего на основании государственного контракта, осуществляется в первый рабочий день текущего финансового года органом Федерального казначейства в соответствии с пунктом 11 Порядка № 221н.</w:t>
      </w:r>
    </w:p>
    <w:p w:rsidR="00E263D3" w:rsidRDefault="00E263D3" w:rsidP="00E263D3">
      <w:pPr>
        <w:shd w:val="clear" w:color="auto" w:fill="FFFFFF"/>
        <w:spacing w:line="315" w:lineRule="atLeast"/>
        <w:ind w:firstLine="540"/>
        <w:jc w:val="both"/>
        <w:rPr>
          <w:rFonts w:ascii="PT Sans" w:hAnsi="PT Sans"/>
          <w:color w:val="000000"/>
          <w:sz w:val="26"/>
          <w:szCs w:val="26"/>
        </w:rPr>
      </w:pPr>
      <w:r>
        <w:rPr>
          <w:rFonts w:ascii="PT Sans" w:hAnsi="PT Sans"/>
          <w:color w:val="000000"/>
          <w:sz w:val="26"/>
          <w:szCs w:val="26"/>
        </w:rPr>
        <w:t>Получатель средств федерального бюджета в текущем финансовом году вносит в указанное бюджетное обязательство изменения в соответствии с пунктом 11 Порядка № 221н в части графика оплаты бюджетного обязательства, а также, при необходимости, в части кодов бюджетной классификации Российской Федерации, кодов объектов ФАИП и кодов мероприятий по информатизации.</w:t>
      </w:r>
    </w:p>
    <w:p w:rsidR="00E263D3" w:rsidRDefault="00E263D3" w:rsidP="00E263D3">
      <w:pPr>
        <w:shd w:val="clear" w:color="auto" w:fill="FFFFFF"/>
        <w:spacing w:line="315" w:lineRule="atLeast"/>
        <w:ind w:firstLine="540"/>
        <w:jc w:val="both"/>
        <w:rPr>
          <w:rFonts w:ascii="PT Sans" w:hAnsi="PT Sans"/>
          <w:color w:val="000000"/>
          <w:sz w:val="26"/>
          <w:szCs w:val="26"/>
        </w:rPr>
      </w:pPr>
      <w:r>
        <w:rPr>
          <w:rFonts w:ascii="PT Sans" w:hAnsi="PT Sans"/>
          <w:color w:val="000000"/>
          <w:sz w:val="26"/>
          <w:szCs w:val="26"/>
        </w:rPr>
        <w:lastRenderedPageBreak/>
        <w:t>Как следует из обращения, сумма неисполненной части бюджетного обязательства, возникшего на основании государственного контракта, "перерегистрированного" органом Федерального казначейства в соответствии с положениями пункта 19 Порядка № 221н, превышает сумму фактически оказанных услуг в отчетном финансовом году.</w:t>
      </w:r>
    </w:p>
    <w:p w:rsidR="00E263D3" w:rsidRDefault="00E263D3" w:rsidP="00E263D3">
      <w:pPr>
        <w:shd w:val="clear" w:color="auto" w:fill="FFFFFF"/>
        <w:spacing w:line="315" w:lineRule="atLeast"/>
        <w:ind w:firstLine="540"/>
        <w:jc w:val="both"/>
        <w:rPr>
          <w:rFonts w:ascii="PT Sans" w:hAnsi="PT Sans"/>
          <w:color w:val="000000"/>
          <w:sz w:val="26"/>
          <w:szCs w:val="26"/>
        </w:rPr>
      </w:pPr>
      <w:r>
        <w:rPr>
          <w:rFonts w:ascii="PT Sans" w:hAnsi="PT Sans"/>
          <w:color w:val="000000"/>
          <w:sz w:val="26"/>
          <w:szCs w:val="26"/>
        </w:rPr>
        <w:t>Положениями </w:t>
      </w:r>
      <w:r w:rsidRPr="00E263D3">
        <w:rPr>
          <w:rFonts w:ascii="PT Sans" w:hAnsi="PT Sans"/>
          <w:sz w:val="26"/>
          <w:szCs w:val="26"/>
        </w:rPr>
        <w:t>статьи 3</w:t>
      </w:r>
      <w:r>
        <w:rPr>
          <w:rFonts w:ascii="PT Sans" w:hAnsi="PT Sans"/>
          <w:color w:val="000000"/>
          <w:sz w:val="26"/>
          <w:szCs w:val="26"/>
        </w:rPr>
        <w:t> 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Федеральный закон № 44-ФЗ) установлено, что закупка завершается исполнением обязательств сторонами контракта.</w:t>
      </w:r>
    </w:p>
    <w:p w:rsidR="00E263D3" w:rsidRDefault="00E263D3" w:rsidP="00E263D3">
      <w:pPr>
        <w:shd w:val="clear" w:color="auto" w:fill="FFFFFF"/>
        <w:spacing w:line="315" w:lineRule="atLeast"/>
        <w:ind w:firstLine="540"/>
        <w:jc w:val="both"/>
        <w:rPr>
          <w:rFonts w:ascii="PT Sans" w:hAnsi="PT Sans"/>
          <w:color w:val="000000"/>
          <w:sz w:val="26"/>
          <w:szCs w:val="26"/>
        </w:rPr>
      </w:pPr>
      <w:r>
        <w:rPr>
          <w:rFonts w:ascii="PT Sans" w:hAnsi="PT Sans"/>
          <w:color w:val="000000"/>
          <w:sz w:val="26"/>
          <w:szCs w:val="26"/>
        </w:rPr>
        <w:t>Кроме того, в соответствии со </w:t>
      </w:r>
      <w:r w:rsidRPr="00E263D3">
        <w:rPr>
          <w:rFonts w:ascii="PT Sans" w:hAnsi="PT Sans"/>
          <w:sz w:val="26"/>
          <w:szCs w:val="26"/>
        </w:rPr>
        <w:t>статьей 94</w:t>
      </w:r>
      <w:r>
        <w:rPr>
          <w:rFonts w:ascii="PT Sans" w:hAnsi="PT Sans"/>
          <w:color w:val="000000"/>
          <w:sz w:val="26"/>
          <w:szCs w:val="26"/>
        </w:rPr>
        <w:t> Федерального закона № 44-ФЗ исполнение государственного контракта включает в себя комплекс мер, реализуемых после заключения государственного контракта и направленных на достижение целей осуществления закупки путем взаимодействия государственного заказчика с поставщиком (подрядчиком, исполнителем) (далее при совместном упоминании - стороны) в соответствии с гражданским законодательством Российской Федерации, в том числе:</w:t>
      </w:r>
    </w:p>
    <w:p w:rsidR="00E263D3" w:rsidRDefault="00E263D3" w:rsidP="00E263D3">
      <w:pPr>
        <w:shd w:val="clear" w:color="auto" w:fill="FFFFFF"/>
        <w:spacing w:line="315" w:lineRule="atLeast"/>
        <w:ind w:firstLine="540"/>
        <w:jc w:val="both"/>
        <w:rPr>
          <w:rFonts w:ascii="PT Sans" w:hAnsi="PT Sans"/>
          <w:color w:val="000000"/>
          <w:sz w:val="26"/>
          <w:szCs w:val="26"/>
        </w:rPr>
      </w:pPr>
      <w:r>
        <w:rPr>
          <w:rFonts w:ascii="PT Sans" w:hAnsi="PT Sans"/>
          <w:color w:val="000000"/>
          <w:sz w:val="26"/>
          <w:szCs w:val="26"/>
        </w:rPr>
        <w:t>приемку поставленного товара, выполненной работы (ее результатов), оказанной услуги, предусмотренных государственным контрактом, включая проведение в соответствии с Федеральным </w:t>
      </w:r>
      <w:r w:rsidRPr="00E263D3">
        <w:rPr>
          <w:rFonts w:ascii="PT Sans" w:hAnsi="PT Sans"/>
          <w:sz w:val="26"/>
          <w:szCs w:val="26"/>
        </w:rPr>
        <w:t>законом</w:t>
      </w:r>
      <w:r>
        <w:rPr>
          <w:rFonts w:ascii="PT Sans" w:hAnsi="PT Sans"/>
          <w:color w:val="000000"/>
          <w:sz w:val="26"/>
          <w:szCs w:val="26"/>
        </w:rPr>
        <w:t> № 44-ФЗ экспертизы поставленного товара, результатов выполненных работ, оказанной услуги;</w:t>
      </w:r>
    </w:p>
    <w:p w:rsidR="00E263D3" w:rsidRDefault="00E263D3" w:rsidP="00E263D3">
      <w:pPr>
        <w:shd w:val="clear" w:color="auto" w:fill="FFFFFF"/>
        <w:spacing w:line="315" w:lineRule="atLeast"/>
        <w:ind w:firstLine="540"/>
        <w:jc w:val="both"/>
        <w:rPr>
          <w:rFonts w:ascii="PT Sans" w:hAnsi="PT Sans"/>
          <w:color w:val="000000"/>
          <w:sz w:val="26"/>
          <w:szCs w:val="26"/>
        </w:rPr>
      </w:pPr>
      <w:r>
        <w:rPr>
          <w:rFonts w:ascii="PT Sans" w:hAnsi="PT Sans"/>
          <w:color w:val="000000"/>
          <w:sz w:val="26"/>
          <w:szCs w:val="26"/>
        </w:rPr>
        <w:t>оплату государственным заказчиком поставленного товара, выполненной работы (ее результатов), оказанной услуги;</w:t>
      </w:r>
    </w:p>
    <w:p w:rsidR="00E263D3" w:rsidRDefault="00E263D3" w:rsidP="00E263D3">
      <w:pPr>
        <w:shd w:val="clear" w:color="auto" w:fill="FFFFFF"/>
        <w:spacing w:line="315" w:lineRule="atLeast"/>
        <w:ind w:firstLine="540"/>
        <w:jc w:val="both"/>
        <w:rPr>
          <w:rFonts w:ascii="PT Sans" w:hAnsi="PT Sans"/>
          <w:color w:val="000000"/>
          <w:sz w:val="26"/>
          <w:szCs w:val="26"/>
        </w:rPr>
      </w:pPr>
      <w:r>
        <w:rPr>
          <w:rFonts w:ascii="PT Sans" w:hAnsi="PT Sans"/>
          <w:color w:val="000000"/>
          <w:sz w:val="26"/>
          <w:szCs w:val="26"/>
        </w:rPr>
        <w:t>взаимодействие заказчика с поставщиком (подрядчиком, исполнителем) при изменении, расторжении государственного контракта в соответствии со </w:t>
      </w:r>
      <w:r w:rsidRPr="00E263D3">
        <w:rPr>
          <w:rFonts w:ascii="PT Sans" w:hAnsi="PT Sans"/>
          <w:sz w:val="26"/>
          <w:szCs w:val="26"/>
        </w:rPr>
        <w:t>статьей 95</w:t>
      </w:r>
      <w:r>
        <w:rPr>
          <w:rFonts w:ascii="PT Sans" w:hAnsi="PT Sans"/>
          <w:color w:val="000000"/>
          <w:sz w:val="26"/>
          <w:szCs w:val="26"/>
        </w:rPr>
        <w:t> Федерального закона № 44-ФЗ, применении мер ответственности и совершении иных действий в случае нарушения поставщиком (подрядчиком, исполнителем) или заказчиком условий государственного контракта.</w:t>
      </w:r>
    </w:p>
    <w:p w:rsidR="00E263D3" w:rsidRDefault="00E263D3" w:rsidP="00E263D3">
      <w:pPr>
        <w:shd w:val="clear" w:color="auto" w:fill="FFFFFF"/>
        <w:spacing w:line="315" w:lineRule="atLeast"/>
        <w:ind w:firstLine="540"/>
        <w:jc w:val="both"/>
        <w:rPr>
          <w:rFonts w:ascii="PT Sans" w:hAnsi="PT Sans"/>
          <w:color w:val="000000"/>
          <w:sz w:val="26"/>
          <w:szCs w:val="26"/>
        </w:rPr>
      </w:pPr>
      <w:r>
        <w:rPr>
          <w:rFonts w:ascii="PT Sans" w:hAnsi="PT Sans"/>
          <w:color w:val="000000"/>
          <w:sz w:val="26"/>
          <w:szCs w:val="26"/>
        </w:rPr>
        <w:t>При этом положениями </w:t>
      </w:r>
      <w:r w:rsidRPr="00E263D3">
        <w:rPr>
          <w:rFonts w:ascii="PT Sans" w:hAnsi="PT Sans"/>
          <w:sz w:val="26"/>
          <w:szCs w:val="26"/>
        </w:rPr>
        <w:t>статьи 95</w:t>
      </w:r>
      <w:r>
        <w:rPr>
          <w:rFonts w:ascii="PT Sans" w:hAnsi="PT Sans"/>
          <w:color w:val="000000"/>
          <w:sz w:val="26"/>
          <w:szCs w:val="26"/>
        </w:rPr>
        <w:t> Федерального закона № 44-ФЗ установлено, что расторжение государственного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Российской Федерации.</w:t>
      </w:r>
    </w:p>
    <w:p w:rsidR="00E263D3" w:rsidRDefault="00E263D3" w:rsidP="00E263D3">
      <w:pPr>
        <w:shd w:val="clear" w:color="auto" w:fill="FFFFFF"/>
        <w:spacing w:line="315" w:lineRule="atLeast"/>
        <w:ind w:firstLine="540"/>
        <w:jc w:val="both"/>
        <w:rPr>
          <w:rFonts w:ascii="PT Sans" w:hAnsi="PT Sans"/>
          <w:color w:val="000000"/>
          <w:sz w:val="26"/>
          <w:szCs w:val="26"/>
        </w:rPr>
      </w:pPr>
      <w:r>
        <w:rPr>
          <w:rFonts w:ascii="PT Sans" w:hAnsi="PT Sans"/>
          <w:color w:val="000000"/>
          <w:sz w:val="26"/>
          <w:szCs w:val="26"/>
        </w:rPr>
        <w:t xml:space="preserve">Учитывая положения вышеуказанных нормативных актов, в случае, если в результате исполнения государственного контракта фактическая сумма денежных обязательств, оплаченных получателем средств федерального бюджета, меньше суммы, предусмотренной указанным государственным контрактом, по мнению Минфина России, внесение изменений в неисполненную часть соответствующего бюджетного обязательства возможно по соглашению сторон на основании документа, предусмотренного </w:t>
      </w:r>
      <w:r>
        <w:rPr>
          <w:rFonts w:ascii="PT Sans" w:hAnsi="PT Sans"/>
          <w:color w:val="000000"/>
          <w:sz w:val="26"/>
          <w:szCs w:val="26"/>
        </w:rPr>
        <w:lastRenderedPageBreak/>
        <w:t>законодательством Российской Федерации, подписанного сторонами государственного контракта (например, акта сверки расчетов).</w:t>
      </w:r>
    </w:p>
    <w:p w:rsidR="00E263D3" w:rsidRDefault="00E263D3" w:rsidP="00E263D3">
      <w:pPr>
        <w:shd w:val="clear" w:color="auto" w:fill="FFFFFF"/>
        <w:spacing w:line="315" w:lineRule="atLeast"/>
        <w:jc w:val="both"/>
        <w:rPr>
          <w:rFonts w:ascii="PT Sans" w:hAnsi="PT Sans"/>
          <w:color w:val="000000"/>
          <w:sz w:val="26"/>
          <w:szCs w:val="26"/>
        </w:rPr>
      </w:pPr>
      <w:r>
        <w:rPr>
          <w:rStyle w:val="nobr"/>
          <w:rFonts w:ascii="PT Sans" w:hAnsi="PT Sans"/>
          <w:color w:val="000000"/>
          <w:sz w:val="26"/>
          <w:szCs w:val="26"/>
        </w:rPr>
        <w:t> </w:t>
      </w:r>
    </w:p>
    <w:p w:rsidR="00E263D3" w:rsidRDefault="00E263D3" w:rsidP="00E263D3">
      <w:pPr>
        <w:shd w:val="clear" w:color="auto" w:fill="FFFFFF"/>
        <w:spacing w:line="394" w:lineRule="atLeast"/>
        <w:jc w:val="right"/>
        <w:rPr>
          <w:rFonts w:ascii="PT Sans" w:hAnsi="PT Sans"/>
          <w:color w:val="000000"/>
          <w:sz w:val="26"/>
          <w:szCs w:val="26"/>
        </w:rPr>
      </w:pPr>
      <w:r>
        <w:rPr>
          <w:rFonts w:ascii="PT Sans" w:hAnsi="PT Sans"/>
          <w:color w:val="000000"/>
          <w:sz w:val="26"/>
          <w:szCs w:val="26"/>
        </w:rPr>
        <w:t>А.М.ЛАВРОВ</w:t>
      </w:r>
    </w:p>
    <w:p w:rsidR="00E263D3" w:rsidRDefault="00E263D3" w:rsidP="00E263D3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264511" w:rsidRDefault="00264511"/>
    <w:sectPr w:rsidR="00264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D3"/>
    <w:rsid w:val="00264511"/>
    <w:rsid w:val="00E2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35A0F-631E-41A6-91CF-2A65871B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63D3"/>
    <w:rPr>
      <w:color w:val="0000FF"/>
      <w:u w:val="single"/>
    </w:rPr>
  </w:style>
  <w:style w:type="paragraph" w:customStyle="1" w:styleId="search-resultstext">
    <w:name w:val="search-results__text"/>
    <w:basedOn w:val="a"/>
    <w:rsid w:val="00E26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E263D3"/>
  </w:style>
  <w:style w:type="character" w:customStyle="1" w:styleId="b">
    <w:name w:val="b"/>
    <w:basedOn w:val="a0"/>
    <w:rsid w:val="00E263D3"/>
  </w:style>
  <w:style w:type="paragraph" w:customStyle="1" w:styleId="search-resultslink-inherit">
    <w:name w:val="search-results__link-inherit"/>
    <w:basedOn w:val="a"/>
    <w:rsid w:val="00E26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E26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2021-07-19T12:04:00Z</dcterms:created>
  <dcterms:modified xsi:type="dcterms:W3CDTF">2021-07-19T12:08:00Z</dcterms:modified>
</cp:coreProperties>
</file>