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382" w:rsidRPr="00282382" w:rsidRDefault="00282382" w:rsidP="00282382">
      <w:pPr>
        <w:jc w:val="center"/>
        <w:rPr>
          <w:b/>
          <w:sz w:val="28"/>
          <w:szCs w:val="28"/>
        </w:rPr>
      </w:pPr>
    </w:p>
    <w:p w:rsidR="00282382" w:rsidRPr="00282382" w:rsidRDefault="00282382" w:rsidP="00282382">
      <w:pPr>
        <w:jc w:val="center"/>
        <w:rPr>
          <w:b/>
          <w:sz w:val="28"/>
          <w:szCs w:val="28"/>
        </w:rPr>
      </w:pPr>
      <w:r w:rsidRPr="00282382">
        <w:rPr>
          <w:b/>
          <w:sz w:val="28"/>
          <w:szCs w:val="28"/>
        </w:rPr>
        <w:t>МИНИСТЕРСТВО ФИНАНСОВ РОССИЙСКОЙ ФЕДЕРАЦИИ</w:t>
      </w:r>
    </w:p>
    <w:p w:rsidR="00282382" w:rsidRPr="00282382" w:rsidRDefault="00282382" w:rsidP="00282382">
      <w:pPr>
        <w:jc w:val="center"/>
        <w:rPr>
          <w:b/>
          <w:sz w:val="28"/>
          <w:szCs w:val="28"/>
        </w:rPr>
      </w:pPr>
    </w:p>
    <w:p w:rsidR="00282382" w:rsidRPr="00282382" w:rsidRDefault="00282382" w:rsidP="00282382">
      <w:pPr>
        <w:jc w:val="center"/>
        <w:rPr>
          <w:b/>
          <w:sz w:val="28"/>
          <w:szCs w:val="28"/>
        </w:rPr>
      </w:pPr>
      <w:r w:rsidRPr="00282382">
        <w:rPr>
          <w:b/>
          <w:sz w:val="28"/>
          <w:szCs w:val="28"/>
        </w:rPr>
        <w:t>ПИСЬМО</w:t>
      </w:r>
    </w:p>
    <w:p w:rsidR="00282382" w:rsidRPr="00282382" w:rsidRDefault="00282382" w:rsidP="00282382">
      <w:pPr>
        <w:jc w:val="center"/>
        <w:rPr>
          <w:b/>
          <w:sz w:val="28"/>
          <w:szCs w:val="28"/>
        </w:rPr>
      </w:pPr>
      <w:r w:rsidRPr="00282382">
        <w:rPr>
          <w:b/>
          <w:sz w:val="28"/>
          <w:szCs w:val="28"/>
        </w:rPr>
        <w:t>от 15 октября 2019 г. № 24-03-07/79173</w:t>
      </w:r>
    </w:p>
    <w:p w:rsidR="00282382" w:rsidRDefault="00282382" w:rsidP="00282382">
      <w:pPr>
        <w:jc w:val="both"/>
      </w:pPr>
      <w:r>
        <w:t xml:space="preserve"> </w:t>
      </w:r>
      <w:bookmarkStart w:id="0" w:name="_GoBack"/>
    </w:p>
    <w:p w:rsidR="00282382" w:rsidRDefault="00282382" w:rsidP="00282382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обращения ООО, АО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сообщает следующее.</w:t>
      </w:r>
    </w:p>
    <w:p w:rsidR="00282382" w:rsidRDefault="00282382" w:rsidP="00282382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82382" w:rsidRDefault="00282382" w:rsidP="00282382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82382" w:rsidRDefault="00282382" w:rsidP="00282382">
      <w:pPr>
        <w:jc w:val="both"/>
      </w:pPr>
      <w:r>
        <w:t>Вместе с тем считаем необходимым отметить следующее.</w:t>
      </w:r>
    </w:p>
    <w:p w:rsidR="00282382" w:rsidRDefault="00282382" w:rsidP="00282382">
      <w:pPr>
        <w:jc w:val="both"/>
      </w:pPr>
      <w: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282382" w:rsidRDefault="00282382" w:rsidP="00282382">
      <w:pPr>
        <w:jc w:val="both"/>
      </w:pPr>
      <w:r>
        <w:t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282382" w:rsidRDefault="00282382" w:rsidP="00282382">
      <w:pPr>
        <w:jc w:val="both"/>
      </w:pPr>
      <w:r>
        <w:t>Подпунктом "а"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 предусмотрено внесение изменений в часть 1 статьи 95 Закона № 44-ФЗ, положения которой распространяются в том числе на контракты, заключенные до 1 июля 2019 г.</w:t>
      </w:r>
    </w:p>
    <w:p w:rsidR="00282382" w:rsidRDefault="00282382" w:rsidP="00282382">
      <w:pPr>
        <w:jc w:val="both"/>
      </w:pPr>
      <w:r>
        <w:t xml:space="preserve">При этом отмечаем, что пунктом 9 части 1 статьи 95 Закона № 44-ФЗ (в редакции Закона № 71-ФЗ) предусмотрена возможность изменения существенных условий контракта, предметом которого является выполнение работ по строительству, реконструкции, капитальному ремонту, сносу </w:t>
      </w:r>
      <w:r>
        <w:lastRenderedPageBreak/>
        <w:t>объекта капитального строительства, проведение работ по сохранению объектов культурного наследия, в части изменения срока исполнения контракта, при этом такое изменение допускается при условии, что оно является однократным и не превышает срок исполнения контракта, предусмотренный при его заключении.</w:t>
      </w:r>
    </w:p>
    <w:p w:rsidR="00282382" w:rsidRDefault="00282382" w:rsidP="00282382">
      <w:pPr>
        <w:jc w:val="both"/>
      </w:pPr>
      <w:r>
        <w:t>При этом необходимо отметить,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</w:p>
    <w:bookmarkEnd w:id="0"/>
    <w:p w:rsidR="00282382" w:rsidRDefault="00282382" w:rsidP="00282382">
      <w:pPr>
        <w:jc w:val="right"/>
      </w:pPr>
      <w:r>
        <w:t xml:space="preserve"> </w:t>
      </w:r>
    </w:p>
    <w:p w:rsidR="00282382" w:rsidRDefault="00282382" w:rsidP="00282382">
      <w:pPr>
        <w:jc w:val="right"/>
      </w:pPr>
      <w:r>
        <w:t>Заместитель директора Департамента</w:t>
      </w:r>
    </w:p>
    <w:p w:rsidR="00282382" w:rsidRDefault="00282382" w:rsidP="00282382">
      <w:pPr>
        <w:jc w:val="right"/>
      </w:pPr>
      <w:r>
        <w:t>Д.А.ГОТОВЦЕВ</w:t>
      </w:r>
    </w:p>
    <w:p w:rsidR="00316318" w:rsidRDefault="00282382" w:rsidP="00282382">
      <w:r>
        <w:t>15.10.2019</w:t>
      </w:r>
    </w:p>
    <w:sectPr w:rsidR="0031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82"/>
    <w:rsid w:val="00282382"/>
    <w:rsid w:val="0031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A6B2F-C1CB-40BA-B09D-B66695E4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2021-08-16T05:32:00Z</dcterms:created>
  <dcterms:modified xsi:type="dcterms:W3CDTF">2021-08-16T05:36:00Z</dcterms:modified>
</cp:coreProperties>
</file>