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853" w:rsidRDefault="00D25853" w:rsidP="00D25853">
      <w:pPr>
        <w:jc w:val="center"/>
        <w:rPr>
          <w:rFonts w:ascii="Arial" w:hAnsi="Arial" w:cs="Arial"/>
          <w:b/>
          <w:bCs/>
        </w:rPr>
      </w:pPr>
      <w:bookmarkStart w:id="0" w:name="_GoBack"/>
      <w:bookmarkEnd w:id="0"/>
      <w:r>
        <w:rPr>
          <w:rFonts w:ascii="Arial" w:hAnsi="Arial" w:cs="Arial"/>
          <w:b/>
          <w:bCs/>
        </w:rPr>
        <w:t>МИНИСТЕРСТВО ФИНАНСОВ РОССИЙСКОЙ ФЕДЕРАЦИИ</w:t>
      </w:r>
    </w:p>
    <w:p w:rsidR="00D25853" w:rsidRDefault="00D25853" w:rsidP="00D25853">
      <w:pPr>
        <w:jc w:val="center"/>
        <w:rPr>
          <w:rFonts w:ascii="Arial" w:hAnsi="Arial" w:cs="Arial"/>
          <w:b/>
          <w:bCs/>
        </w:rPr>
      </w:pPr>
      <w:r>
        <w:rPr>
          <w:rFonts w:ascii="Arial" w:hAnsi="Arial" w:cs="Arial"/>
          <w:b/>
          <w:bCs/>
        </w:rPr>
        <w:t> </w:t>
      </w:r>
    </w:p>
    <w:p w:rsidR="00D25853" w:rsidRDefault="00D25853" w:rsidP="00D25853">
      <w:pPr>
        <w:jc w:val="center"/>
        <w:rPr>
          <w:rFonts w:ascii="Arial" w:hAnsi="Arial" w:cs="Arial"/>
          <w:b/>
          <w:bCs/>
        </w:rPr>
      </w:pPr>
      <w:r>
        <w:rPr>
          <w:rFonts w:ascii="Arial" w:hAnsi="Arial" w:cs="Arial"/>
          <w:b/>
          <w:bCs/>
        </w:rPr>
        <w:t>ПИСЬМО</w:t>
      </w:r>
    </w:p>
    <w:p w:rsidR="00D25853" w:rsidRDefault="00D25853" w:rsidP="00D25853">
      <w:pPr>
        <w:jc w:val="center"/>
        <w:rPr>
          <w:rFonts w:ascii="Arial" w:hAnsi="Arial" w:cs="Arial"/>
          <w:b/>
          <w:bCs/>
        </w:rPr>
      </w:pPr>
      <w:r>
        <w:rPr>
          <w:rFonts w:ascii="Arial" w:hAnsi="Arial" w:cs="Arial"/>
          <w:b/>
          <w:bCs/>
        </w:rPr>
        <w:t>от 6 февраля 2020 г. № 24-05-07/7582</w:t>
      </w:r>
    </w:p>
    <w:p w:rsidR="00D25853" w:rsidRDefault="00D25853" w:rsidP="00D25853">
      <w:pPr>
        <w:rPr>
          <w:rFonts w:ascii="Times New Roman" w:hAnsi="Times New Roman" w:cs="Times New Roman"/>
        </w:rPr>
      </w:pPr>
      <w:r>
        <w:t> </w:t>
      </w:r>
    </w:p>
    <w:p w:rsidR="00D25853" w:rsidRDefault="00D25853" w:rsidP="00D25853">
      <w:pPr>
        <w:ind w:firstLine="540"/>
        <w:jc w:val="both"/>
      </w:pPr>
      <w:r>
        <w:t xml:space="preserve">Департамент бюджетной политики в сфере контрактной системы Минфина России (далее - Департамент), рассмотрев обращение от 28.01.2020 по вопросу применения Федерального </w:t>
      </w:r>
      <w:r w:rsidRPr="00D25853">
        <w:t>закона</w:t>
      </w:r>
      <w: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рамках компетенции сообщает следующее.</w:t>
      </w:r>
    </w:p>
    <w:p w:rsidR="00D25853" w:rsidRDefault="00D25853" w:rsidP="00D25853">
      <w:pPr>
        <w:ind w:firstLine="540"/>
        <w:jc w:val="both"/>
      </w:pPr>
      <w:r w:rsidRPr="00D25853">
        <w:t>Пунктом 12.5</w:t>
      </w:r>
      <w:r>
        <w:t xml:space="preserve"> Регламента Министерства финансов Российской Федерации, утвержденного приказом Министерства финансов Российской Федерации от 14.09.2018 № 194н, установлено, что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w:t>
      </w:r>
    </w:p>
    <w:p w:rsidR="00D25853" w:rsidRDefault="00D25853" w:rsidP="00D25853">
      <w:pPr>
        <w:ind w:firstLine="540"/>
        <w:jc w:val="both"/>
      </w:pPr>
      <w:r>
        <w:t>Обязанность по разъяснению законодательства Российской Федерации, практики его применения, а также по толкованию норм, терминов и понятий на Минфин России не возложена.</w:t>
      </w:r>
    </w:p>
    <w:p w:rsidR="00D25853" w:rsidRDefault="00D25853" w:rsidP="00D25853">
      <w:pPr>
        <w:ind w:firstLine="540"/>
        <w:jc w:val="both"/>
      </w:pPr>
      <w:r>
        <w:t>Вместе с тем Департамент считает возможным сообщить следующее.</w:t>
      </w:r>
    </w:p>
    <w:p w:rsidR="00D25853" w:rsidRDefault="00D25853" w:rsidP="00D25853">
      <w:pPr>
        <w:ind w:firstLine="540"/>
        <w:jc w:val="both"/>
      </w:pPr>
      <w:r>
        <w:t xml:space="preserve">По вопросу указания на товарный знак в описании объекта закупки сообщаем, что </w:t>
      </w:r>
      <w:r w:rsidRPr="00D25853">
        <w:t>статьей 33</w:t>
      </w:r>
      <w:r>
        <w:t xml:space="preserve"> Закона о контрактной системе определены правила описания объекта закупки, которыми заказчики обязаны руководствоваться при описании в документации о закупке объекта закупки.</w:t>
      </w:r>
    </w:p>
    <w:p w:rsidR="00D25853" w:rsidRDefault="00D25853" w:rsidP="00D25853">
      <w:pPr>
        <w:ind w:firstLine="540"/>
        <w:jc w:val="both"/>
      </w:pPr>
      <w:r>
        <w:t xml:space="preserve">Согласно </w:t>
      </w:r>
      <w:r w:rsidRPr="00D25853">
        <w:t>пункту 1 части 1 статьи 33</w:t>
      </w:r>
      <w:r>
        <w:t xml:space="preserve"> Закона о контрактной системе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D25853" w:rsidRDefault="00D25853" w:rsidP="00D25853">
      <w:pPr>
        <w:ind w:firstLine="540"/>
        <w:jc w:val="both"/>
      </w:pPr>
      <w:r>
        <w:t>Описание объекта закупки не должно приводить к ограничению количества участников закупки и должно позволять участникам закупки надлежащим образом сформировать свое предложение в отношении объекта закупки и подать заявку на участие в закупке.</w:t>
      </w:r>
    </w:p>
    <w:p w:rsidR="00D25853" w:rsidRDefault="00D25853" w:rsidP="00D25853">
      <w:pPr>
        <w:ind w:firstLine="540"/>
        <w:jc w:val="both"/>
      </w:pPr>
      <w:r>
        <w:t xml:space="preserve">По вопросу установления требования о представлении документов, подтверждающих приобретение товаров у конкретного производителя, сообщаем, что исчерпывающий перечень требований к составу и содержанию первой и второй частей заявки на участие в закупке установлен </w:t>
      </w:r>
      <w:r w:rsidRPr="00D25853">
        <w:t>статьями 54.4</w:t>
      </w:r>
      <w:r>
        <w:t xml:space="preserve">, </w:t>
      </w:r>
      <w:r w:rsidRPr="00D25853">
        <w:t>66</w:t>
      </w:r>
      <w:r>
        <w:t xml:space="preserve">, </w:t>
      </w:r>
      <w:r w:rsidRPr="00D25853">
        <w:t>82.3</w:t>
      </w:r>
      <w:r>
        <w:t xml:space="preserve">, </w:t>
      </w:r>
      <w:r w:rsidRPr="00D25853">
        <w:t>83.1</w:t>
      </w:r>
      <w:r>
        <w:t xml:space="preserve"> Закона о контрактной системе.</w:t>
      </w:r>
    </w:p>
    <w:p w:rsidR="00D25853" w:rsidRDefault="00D25853" w:rsidP="00D25853">
      <w:pPr>
        <w:ind w:firstLine="540"/>
        <w:jc w:val="both"/>
      </w:pPr>
      <w:r>
        <w:t xml:space="preserve">Требование иных документов </w:t>
      </w:r>
      <w:r w:rsidRPr="00D25853">
        <w:t>Законом</w:t>
      </w:r>
      <w:r>
        <w:t xml:space="preserve"> о контрактной системе не предусмотрено.</w:t>
      </w:r>
    </w:p>
    <w:p w:rsidR="00D25853" w:rsidRDefault="00D25853" w:rsidP="00D25853">
      <w:pPr>
        <w:ind w:firstLine="540"/>
        <w:jc w:val="both"/>
      </w:pPr>
      <w:r>
        <w:t>Дополнительно Департамент сообщает, что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D25853" w:rsidRDefault="00D25853" w:rsidP="00D25853">
      <w:pPr>
        <w:ind w:firstLine="540"/>
        <w:jc w:val="both"/>
      </w:pPr>
      <w:r>
        <w:lastRenderedPageBreak/>
        <w:t xml:space="preserve">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порядке, установленном </w:t>
      </w:r>
      <w:r w:rsidRPr="00D25853">
        <w:t>главой 6</w:t>
      </w:r>
      <w:r>
        <w:t xml:space="preserve"> Закона о контрактной системе, либо в судебном порядке.</w:t>
      </w:r>
    </w:p>
    <w:p w:rsidR="00D25853" w:rsidRDefault="00D25853" w:rsidP="00D25853">
      <w:r>
        <w:t> </w:t>
      </w:r>
    </w:p>
    <w:p w:rsidR="00D25853" w:rsidRDefault="00D25853" w:rsidP="00D25853">
      <w:pPr>
        <w:jc w:val="right"/>
      </w:pPr>
      <w:r>
        <w:t>Заместитель директора Департамента</w:t>
      </w:r>
    </w:p>
    <w:p w:rsidR="00D25853" w:rsidRDefault="00D25853" w:rsidP="00D25853">
      <w:pPr>
        <w:jc w:val="right"/>
      </w:pPr>
      <w:r>
        <w:t>И.Ю.КУСТ</w:t>
      </w:r>
    </w:p>
    <w:p w:rsidR="00D25853" w:rsidRDefault="00D25853" w:rsidP="00D25853">
      <w:r>
        <w:t>06.02.2020</w:t>
      </w:r>
    </w:p>
    <w:p w:rsidR="00D25853" w:rsidRDefault="00D25853" w:rsidP="00D25853">
      <w:r>
        <w:t> </w:t>
      </w:r>
    </w:p>
    <w:p w:rsidR="007B07FE" w:rsidRDefault="007B07FE"/>
    <w:sectPr w:rsidR="007B0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10AAD"/>
    <w:multiLevelType w:val="multilevel"/>
    <w:tmpl w:val="77268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853"/>
    <w:rsid w:val="007B07FE"/>
    <w:rsid w:val="00D25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AD8F2-0BA8-440F-82B7-F0565D79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8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5853"/>
    <w:rPr>
      <w:color w:val="0000FF"/>
      <w:u w:val="single"/>
    </w:rPr>
  </w:style>
  <w:style w:type="paragraph" w:customStyle="1" w:styleId="search-resultstext">
    <w:name w:val="search-results__text"/>
    <w:basedOn w:val="a"/>
    <w:rsid w:val="00D258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D25853"/>
  </w:style>
  <w:style w:type="character" w:customStyle="1" w:styleId="b">
    <w:name w:val="b"/>
    <w:basedOn w:val="a0"/>
    <w:rsid w:val="00D25853"/>
  </w:style>
  <w:style w:type="paragraph" w:customStyle="1" w:styleId="search-resultslink-inherit">
    <w:name w:val="search-results__link-inherit"/>
    <w:basedOn w:val="a"/>
    <w:rsid w:val="00D258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533</Words>
  <Characters>3041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2021-08-17T08:39:00Z</dcterms:created>
  <dcterms:modified xsi:type="dcterms:W3CDTF">2021-08-17T08:42:00Z</dcterms:modified>
</cp:coreProperties>
</file>