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C0" w:rsidRDefault="009A5AC0" w:rsidP="009A5AC0">
      <w:pPr>
        <w:jc w:val="center"/>
        <w:rPr>
          <w:rFonts w:ascii="Arial" w:hAnsi="Arial" w:cs="Arial"/>
          <w:b/>
          <w:bCs/>
        </w:rPr>
      </w:pPr>
      <w:r>
        <w:rPr>
          <w:rFonts w:ascii="Arial" w:hAnsi="Arial" w:cs="Arial"/>
          <w:b/>
          <w:bCs/>
        </w:rPr>
        <w:t>МИНИСТЕРСТВО ФИНАНСОВ РОССИЙСКОЙ ФЕДЕРАЦИИ</w:t>
      </w:r>
    </w:p>
    <w:p w:rsidR="009A5AC0" w:rsidRDefault="009A5AC0" w:rsidP="009A5AC0">
      <w:pPr>
        <w:jc w:val="center"/>
        <w:rPr>
          <w:rFonts w:ascii="Arial" w:hAnsi="Arial" w:cs="Arial"/>
          <w:b/>
          <w:bCs/>
        </w:rPr>
      </w:pPr>
      <w:r>
        <w:rPr>
          <w:rFonts w:ascii="Arial" w:hAnsi="Arial" w:cs="Arial"/>
          <w:b/>
          <w:bCs/>
        </w:rPr>
        <w:t> </w:t>
      </w:r>
    </w:p>
    <w:p w:rsidR="009A5AC0" w:rsidRDefault="009A5AC0" w:rsidP="009A5AC0">
      <w:pPr>
        <w:jc w:val="center"/>
        <w:rPr>
          <w:rFonts w:ascii="Arial" w:hAnsi="Arial" w:cs="Arial"/>
          <w:b/>
          <w:bCs/>
        </w:rPr>
      </w:pPr>
      <w:r>
        <w:rPr>
          <w:rFonts w:ascii="Arial" w:hAnsi="Arial" w:cs="Arial"/>
          <w:b/>
          <w:bCs/>
        </w:rPr>
        <w:t>ПИСЬМА</w:t>
      </w:r>
    </w:p>
    <w:p w:rsidR="009A5AC0" w:rsidRDefault="009A5AC0" w:rsidP="009A5AC0">
      <w:pPr>
        <w:jc w:val="center"/>
        <w:rPr>
          <w:rFonts w:ascii="Arial" w:hAnsi="Arial" w:cs="Arial"/>
          <w:b/>
          <w:bCs/>
        </w:rPr>
      </w:pPr>
      <w:r>
        <w:rPr>
          <w:rFonts w:ascii="Arial" w:hAnsi="Arial" w:cs="Arial"/>
          <w:b/>
          <w:bCs/>
        </w:rPr>
        <w:t>от 11 февраля 2020 г. № 24-03-08/8857, от 16 января 2020 г. № 24-03-07/1618</w:t>
      </w:r>
    </w:p>
    <w:p w:rsidR="009A5AC0" w:rsidRDefault="009A5AC0" w:rsidP="009A5AC0">
      <w:pPr>
        <w:jc w:val="both"/>
        <w:rPr>
          <w:rFonts w:ascii="Times New Roman" w:hAnsi="Times New Roman" w:cs="Times New Roman"/>
        </w:rPr>
      </w:pPr>
      <w:r>
        <w:t> </w:t>
      </w:r>
    </w:p>
    <w:p w:rsidR="009A5AC0" w:rsidRDefault="009A5AC0" w:rsidP="009A5AC0">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на основании пункта 9 части 1 статьи 95 Закона № 44-ФЗ, сообщает следующее.</w:t>
      </w:r>
    </w:p>
    <w:p w:rsidR="009A5AC0" w:rsidRDefault="009A5AC0" w:rsidP="009A5AC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A5AC0" w:rsidRDefault="009A5AC0" w:rsidP="009A5AC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A5AC0" w:rsidRDefault="009A5AC0" w:rsidP="009A5AC0">
      <w:pPr>
        <w:jc w:val="both"/>
      </w:pPr>
      <w:r>
        <w:t>Вместе с тем считаем необходимым отметить следующее.</w:t>
      </w:r>
    </w:p>
    <w:p w:rsidR="009A5AC0" w:rsidRDefault="009A5AC0" w:rsidP="009A5AC0">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9A5AC0" w:rsidRDefault="009A5AC0" w:rsidP="009A5AC0">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9A5AC0" w:rsidRDefault="009A5AC0" w:rsidP="009A5AC0">
      <w:pPr>
        <w:jc w:val="both"/>
      </w:pPr>
      <w: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w:t>
      </w:r>
      <w:r>
        <w:lastRenderedPageBreak/>
        <w:t>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A5AC0" w:rsidRDefault="009A5AC0" w:rsidP="009A5AC0">
      <w:pPr>
        <w:jc w:val="both"/>
      </w:pPr>
      <w: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9A5AC0" w:rsidRDefault="009A5AC0" w:rsidP="009A5AC0">
      <w:pPr>
        <w:jc w:val="both"/>
      </w:pPr>
      <w: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9A5AC0" w:rsidRDefault="009A5AC0" w:rsidP="009A5AC0">
      <w:pPr>
        <w:jc w:val="both"/>
      </w:pPr>
      <w:r>
        <w:t>если контракт не исполняется в установленный срок по вине подрядчика. При этом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w:t>
      </w:r>
    </w:p>
    <w:p w:rsidR="009A5AC0" w:rsidRDefault="009A5AC0" w:rsidP="009A5AC0">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 44-ФЗ порядке.</w:t>
      </w:r>
    </w:p>
    <w:p w:rsidR="009A5AC0" w:rsidRDefault="009A5AC0" w:rsidP="009A5AC0">
      <w:pPr>
        <w:jc w:val="both"/>
      </w:pPr>
      <w:r>
        <w:t>Также отмечаем, что при принятии решения, предусмотренного пунктом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bookmarkStart w:id="0" w:name="_GoBack"/>
      <w:bookmarkEnd w:id="0"/>
      <w:r>
        <w:t> </w:t>
      </w:r>
    </w:p>
    <w:p w:rsidR="009A5AC0" w:rsidRDefault="009A5AC0" w:rsidP="009A5AC0">
      <w:pPr>
        <w:jc w:val="right"/>
      </w:pPr>
      <w:r>
        <w:t>Заместитель директора Департамента</w:t>
      </w:r>
    </w:p>
    <w:p w:rsidR="009A5AC0" w:rsidRDefault="009A5AC0" w:rsidP="009A5AC0">
      <w:pPr>
        <w:jc w:val="right"/>
      </w:pPr>
      <w:r>
        <w:t>Д.А.ГОТОВЦЕВ</w:t>
      </w:r>
    </w:p>
    <w:p w:rsidR="009A5AC0" w:rsidRDefault="009A5AC0" w:rsidP="009A5AC0">
      <w:pPr>
        <w:shd w:val="clear" w:color="auto" w:fill="FFFFFF"/>
        <w:spacing w:beforeAutospacing="1" w:afterAutospacing="1"/>
        <w:rPr>
          <w:rFonts w:ascii="PT Sans" w:hAnsi="PT Sans"/>
          <w:color w:val="000000"/>
        </w:rPr>
      </w:pPr>
    </w:p>
    <w:p w:rsidR="00152096" w:rsidRDefault="00152096"/>
    <w:sectPr w:rsidR="00152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B04"/>
    <w:multiLevelType w:val="multilevel"/>
    <w:tmpl w:val="2A1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C0"/>
    <w:rsid w:val="00152096"/>
    <w:rsid w:val="009A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51387-7932-4948-89B9-E1008B0E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AC0"/>
    <w:rPr>
      <w:color w:val="0000FF"/>
      <w:u w:val="single"/>
    </w:rPr>
  </w:style>
  <w:style w:type="paragraph" w:customStyle="1" w:styleId="search-resultstext">
    <w:name w:val="search-results__text"/>
    <w:basedOn w:val="a"/>
    <w:rsid w:val="009A5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A5AC0"/>
  </w:style>
  <w:style w:type="character" w:customStyle="1" w:styleId="b">
    <w:name w:val="b"/>
    <w:basedOn w:val="a0"/>
    <w:rsid w:val="009A5AC0"/>
  </w:style>
  <w:style w:type="paragraph" w:customStyle="1" w:styleId="search-resultslink-inherit">
    <w:name w:val="search-results__link-inherit"/>
    <w:basedOn w:val="a"/>
    <w:rsid w:val="009A5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9A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2021-09-10T05:28:00Z</dcterms:created>
  <dcterms:modified xsi:type="dcterms:W3CDTF">2021-09-10T05:32:00Z</dcterms:modified>
</cp:coreProperties>
</file>