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45" w:rsidRDefault="00AF5845" w:rsidP="00AF58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F5845" w:rsidRDefault="00AF5845" w:rsidP="00AF58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F5845" w:rsidRDefault="00AF5845" w:rsidP="00AF58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F5845" w:rsidRDefault="00AF5845" w:rsidP="00AF58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января 2020 г. № 24-06-07/4821</w:t>
      </w:r>
    </w:p>
    <w:p w:rsidR="00AF5845" w:rsidRDefault="00AF5845" w:rsidP="00AF5845">
      <w:pPr>
        <w:rPr>
          <w:rFonts w:ascii="Times New Roman" w:hAnsi="Times New Roman" w:cs="Times New Roman"/>
        </w:rPr>
      </w:pPr>
      <w:r>
        <w:t> </w:t>
      </w:r>
    </w:p>
    <w:p w:rsidR="00AF5845" w:rsidRDefault="00AF5845" w:rsidP="00D6090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проведения проверки в части отклонения заявки в связи с наличием признаков ненадлежащего взаимодействия оператора электронной площадки с уполномоченным банком, сообщает следующее.</w:t>
      </w:r>
    </w:p>
    <w:p w:rsidR="00AF5845" w:rsidRDefault="00AF5845" w:rsidP="00D6090A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F5845" w:rsidRDefault="00AF5845" w:rsidP="00D6090A">
      <w:pPr>
        <w:jc w:val="both"/>
      </w:pPr>
      <w:r>
        <w:t>Минфин России не обладает надзорными, контрольными функциями, полномочиями в отношении осуществляемых закупок, в связи с чем не вправе рассматривать вопрос о правомерности совершаемых действий при осуществлении закупок. Вместе с тем Департамент полагает возможным сообщить следующее.</w:t>
      </w:r>
    </w:p>
    <w:p w:rsidR="00AF5845" w:rsidRDefault="00AF5845" w:rsidP="00D6090A">
      <w:pPr>
        <w:jc w:val="both"/>
      </w:pPr>
      <w:r>
        <w:t>Департамент отмечает, что уполномоченный банк не отнесен к предусмотренным частью 2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субъектам контроля, однако к таким субъектам отнесен оператор электронной площадки.</w:t>
      </w:r>
    </w:p>
    <w:p w:rsidR="00AF5845" w:rsidRDefault="00AF5845" w:rsidP="00D6090A">
      <w:pPr>
        <w:jc w:val="both"/>
      </w:pPr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за соблюдением законодательства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:rsidR="00AF5845" w:rsidRDefault="00AF5845" w:rsidP="00D6090A">
      <w:pPr>
        <w:jc w:val="both"/>
      </w:pPr>
      <w:r>
        <w:t>Таким образом, в отношении вопроса, изложенного в обращении, заявитель вправе обратиться в ФАС России в установленном порядке, в том числе для проведения внеплановой проверки в действиях (бездействии) оператора электронной площадки.</w:t>
      </w:r>
    </w:p>
    <w:p w:rsidR="00AF5845" w:rsidRDefault="00AF5845" w:rsidP="00D6090A">
      <w:pPr>
        <w:jc w:val="both"/>
      </w:pPr>
      <w:r>
        <w:t>Дополнительно Департамент сообщает, что Закон № 44-ФЗ не предусматривает возврат стоимости банковской гарантии в случае ненадлежащего взаимодействия оператора электронной площадки с уполномоченным банком. </w:t>
      </w:r>
    </w:p>
    <w:bookmarkEnd w:id="0"/>
    <w:p w:rsidR="00AF5845" w:rsidRDefault="00AF5845" w:rsidP="00AF5845">
      <w:pPr>
        <w:jc w:val="right"/>
      </w:pPr>
      <w:r>
        <w:t>Заместитель директора Департамента</w:t>
      </w:r>
    </w:p>
    <w:p w:rsidR="00AF5845" w:rsidRDefault="00AF5845" w:rsidP="00AF5845">
      <w:pPr>
        <w:jc w:val="right"/>
      </w:pPr>
      <w:r>
        <w:t>А.В.ГРИНЕНКО</w:t>
      </w:r>
    </w:p>
    <w:p w:rsidR="00AF5845" w:rsidRDefault="00AF5845" w:rsidP="00AF5845">
      <w:r>
        <w:t>28.01.2020</w:t>
      </w:r>
    </w:p>
    <w:p w:rsidR="00914120" w:rsidRDefault="00914120"/>
    <w:sectPr w:rsidR="0091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45"/>
    <w:rsid w:val="00914120"/>
    <w:rsid w:val="00AF5845"/>
    <w:rsid w:val="00D6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6B3C-2500-40E6-A02C-938D2132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845"/>
    <w:rPr>
      <w:color w:val="0000FF"/>
      <w:u w:val="single"/>
    </w:rPr>
  </w:style>
  <w:style w:type="paragraph" w:customStyle="1" w:styleId="search-resultstext">
    <w:name w:val="search-results__text"/>
    <w:basedOn w:val="a"/>
    <w:rsid w:val="00AF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F5845"/>
  </w:style>
  <w:style w:type="character" w:customStyle="1" w:styleId="b">
    <w:name w:val="b"/>
    <w:basedOn w:val="a0"/>
    <w:rsid w:val="00AF5845"/>
  </w:style>
  <w:style w:type="paragraph" w:customStyle="1" w:styleId="search-resultslink-inherit">
    <w:name w:val="search-results__link-inherit"/>
    <w:basedOn w:val="a"/>
    <w:rsid w:val="00AF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2021-10-08T10:47:00Z</dcterms:created>
  <dcterms:modified xsi:type="dcterms:W3CDTF">2021-10-08T10:52:00Z</dcterms:modified>
</cp:coreProperties>
</file>