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62" w:rsidRDefault="004C1362" w:rsidP="004C13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C1362" w:rsidRDefault="004C1362" w:rsidP="004C13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C1362" w:rsidRDefault="004C1362" w:rsidP="004C13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C1362" w:rsidRDefault="004C1362" w:rsidP="004C13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января 2020 г. № 24-06-07/5934</w:t>
      </w:r>
    </w:p>
    <w:p w:rsidR="004C1362" w:rsidRDefault="004C1362" w:rsidP="004C1362">
      <w:pPr>
        <w:rPr>
          <w:rFonts w:ascii="Times New Roman" w:hAnsi="Times New Roman" w:cs="Times New Roman"/>
        </w:rPr>
      </w:pPr>
      <w:r>
        <w:t> </w:t>
      </w:r>
    </w:p>
    <w:p w:rsidR="0099118C" w:rsidRDefault="0099118C" w:rsidP="0099118C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09.01.2020 о предоставлении саморегулируемым организациям доступа к информации, предусмотренной подпунктами "е", "к" пункта 2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31.10.2014 № 1132 (далее - Правила, реестр), сообщает следующее.</w:t>
      </w:r>
    </w:p>
    <w:p w:rsidR="0099118C" w:rsidRDefault="0099118C" w:rsidP="0099118C">
      <w:pPr>
        <w:jc w:val="both"/>
      </w:pPr>
      <w:r>
        <w:t>В соответствии с подпунктами "е", "к" пункта 2 Правил в реестр включаются сведения о поставщике (подрядчике, исполнителе), а также информация о договорах с субподрядчиками, в том числе наименование, фирменное наименование (при наличии), место нахождения субподрядчика, его идентификационный номер налогоплательщика, а также предмет и цена договора с субподрядчиками.</w:t>
      </w:r>
    </w:p>
    <w:p w:rsidR="0099118C" w:rsidRDefault="0099118C" w:rsidP="0099118C">
      <w:pPr>
        <w:jc w:val="both"/>
      </w:pPr>
      <w:r>
        <w:t>Согласно пункту 19 Правил (в редакции постановления Правительства Российской Федерации от 22.06.2018 № 715 "О внесении изменения в пункт 19 Правил ведения реестра договоров, заключенных заказчиками по результатам закупки") информация и документы, включенные в реестр, являются общедоступными, за исключением информации и документов, указанных в подпунктах "е" и "к" пункта 2 Правил, доступ к которым предоставляется отдельным органам контроля, контрольно-счетным органам и акционерному обществу "Федеральная корпорация по развитию малого и среднего предпринимательства" в целях реализации их полномочий в отношении закупок, осуществляемых в соответствии с Федеральным законом от 18.07.2011 № 223-ФЗ "О закупках товаров, работ, услуг отдельными видами юридических лиц", принятыми в соответствии с ним нормативными правовыми актами.</w:t>
      </w:r>
    </w:p>
    <w:p w:rsidR="0099118C" w:rsidRDefault="0099118C" w:rsidP="0099118C">
      <w:pPr>
        <w:jc w:val="both"/>
      </w:pPr>
      <w:r>
        <w:t>Департамент сообщает, что издание вышеуказанного постановления Правительства Российской Федерации от 22.06.2018 № 715 осуществлено в реализацию соответствующих поручений об обеспечении конфиденциальности о проводимых закупках, в том числе в связи с отдельными действиями иностранных государств, указанными в Федеральном законе от 04.06.2018 № 127-ФЗ "О мерах воздействия (противодействия) на недружественные действия Соединенных Штатов Америки и иных иностранных государств".</w:t>
      </w:r>
    </w:p>
    <w:p w:rsidR="0099118C" w:rsidRDefault="0099118C" w:rsidP="0099118C">
      <w:pPr>
        <w:jc w:val="both"/>
      </w:pPr>
      <w:r>
        <w:t>Таким образом, вопрос о расширении доступа к указанной информации в настоящее время не рассматривается.</w:t>
      </w:r>
    </w:p>
    <w:p w:rsidR="0099118C" w:rsidRDefault="0099118C" w:rsidP="0099118C">
      <w:pPr>
        <w:jc w:val="both"/>
      </w:pPr>
      <w:r>
        <w:t>Вместе с тем в соответствии с частью 1 статьи 55.13 Градостроительного кодекса Российской Федерации саморегулируемая организация осуществляет контроль за деятельностью своих членов в соответствии с Федеральным законом от 01.12.2007 № 315-ФЗ "О саморегулируемых организациях" (далее - Закон № 315-ФЗ).</w:t>
      </w:r>
    </w:p>
    <w:p w:rsidR="0099118C" w:rsidRDefault="0099118C" w:rsidP="0099118C">
      <w:pPr>
        <w:jc w:val="both"/>
      </w:pPr>
      <w:r>
        <w:t>В соответствии с частью 7 статьи 9 Закона № 315-ФЗ член саморегулируемой организации обязан предоставить для проведения проверки необходимую информацию по запросу саморегулируемой организации в порядке, определяемом саморегулируемой организацией.</w:t>
      </w:r>
    </w:p>
    <w:p w:rsidR="004C1362" w:rsidRDefault="0099118C" w:rsidP="0099118C">
      <w:pPr>
        <w:jc w:val="both"/>
      </w:pPr>
      <w:r>
        <w:t>Таким образом, саморегулируемые организации имеют возможность получения от члена саморегулируемой организации необходимой информации в устанавливаемом ими порядке.</w:t>
      </w:r>
      <w:r w:rsidR="004C1362">
        <w:t> </w:t>
      </w:r>
    </w:p>
    <w:bookmarkEnd w:id="0"/>
    <w:p w:rsidR="004C1362" w:rsidRDefault="004C1362" w:rsidP="004C1362">
      <w:pPr>
        <w:jc w:val="right"/>
      </w:pPr>
      <w:r>
        <w:lastRenderedPageBreak/>
        <w:t>Заместитель директора Департамента</w:t>
      </w:r>
    </w:p>
    <w:p w:rsidR="004C1362" w:rsidRDefault="004C1362" w:rsidP="004C1362">
      <w:pPr>
        <w:jc w:val="right"/>
      </w:pPr>
      <w:r>
        <w:t>А.В.ГРИНЕНКО</w:t>
      </w:r>
    </w:p>
    <w:p w:rsidR="004C1362" w:rsidRDefault="004C1362" w:rsidP="004C1362">
      <w:r>
        <w:t>21.01.2020</w:t>
      </w:r>
    </w:p>
    <w:p w:rsidR="00A32845" w:rsidRDefault="00A32845"/>
    <w:sectPr w:rsidR="00A3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62"/>
    <w:rsid w:val="004C1362"/>
    <w:rsid w:val="0099118C"/>
    <w:rsid w:val="00A3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38D6D-7DCB-4B27-BE18-E5EC1810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1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2021-10-18T09:38:00Z</dcterms:created>
  <dcterms:modified xsi:type="dcterms:W3CDTF">2021-10-18T09:41:00Z</dcterms:modified>
</cp:coreProperties>
</file>