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BA" w:rsidRDefault="00B053BA" w:rsidP="00B053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053BA" w:rsidRDefault="00B053BA" w:rsidP="00B053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053BA" w:rsidRDefault="00B053BA" w:rsidP="00B053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053BA" w:rsidRDefault="00B053BA" w:rsidP="00B053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июля 2020 г. № 24-01-08/58085</w:t>
      </w:r>
    </w:p>
    <w:p w:rsidR="00B053BA" w:rsidRDefault="00B053BA" w:rsidP="00B053BA">
      <w:pPr>
        <w:rPr>
          <w:rFonts w:ascii="Times New Roman" w:hAnsi="Times New Roman" w:cs="Times New Roman"/>
        </w:rPr>
      </w:pPr>
      <w:r>
        <w:t> </w:t>
      </w:r>
    </w:p>
    <w:p w:rsidR="00B053BA" w:rsidRDefault="00B053BA" w:rsidP="00B053B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06.06.2020,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одновременного существования у заказчика отдела государственных закупок (без образования контрактной службы) и контрактного управляющего, сообщает следующее.</w:t>
      </w:r>
    </w:p>
    <w:p w:rsidR="00B053BA" w:rsidRDefault="00B053BA" w:rsidP="00B053BA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053BA" w:rsidRDefault="00B053BA" w:rsidP="00B053BA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053BA" w:rsidRDefault="00B053BA" w:rsidP="00B053BA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B053BA" w:rsidRDefault="00B053BA" w:rsidP="00B053BA">
      <w:pPr>
        <w:jc w:val="both"/>
      </w:pPr>
      <w:r>
        <w:t>Общие требования к контрактной службе и контрактному управляющему определяются на основании положений статьи 38 Закона № 44-ФЗ, а также Типового положения (регламента) о контрактной службе, утвержденного Приказом Минэкономразвития России от 29.10.2013 № 631.</w:t>
      </w:r>
    </w:p>
    <w:p w:rsidR="00B053BA" w:rsidRDefault="00B053BA" w:rsidP="00B053BA">
      <w:pPr>
        <w:jc w:val="both"/>
      </w:pPr>
      <w:r>
        <w:t>Согласно части 1 статьи 38 Закона № 44-ФЗ заказчики, совокупный годовой объем закупок которых превышает сто миллионов рублей, создают контрактные службы (при этом создание специального структурного подразделения не является обязательным).</w:t>
      </w:r>
    </w:p>
    <w:p w:rsidR="00B053BA" w:rsidRDefault="00B053BA" w:rsidP="00B053BA">
      <w:pPr>
        <w:jc w:val="both"/>
      </w:pPr>
      <w:r>
        <w:t>В соответствии с частью 2 статьи 38 Закона № 44-ФЗ, в случае если совокупный годовой объем закупок заказчика в соответствии с планом-графиком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</w:p>
    <w:p w:rsidR="00B053BA" w:rsidRDefault="00B053BA" w:rsidP="00B053BA">
      <w:pPr>
        <w:jc w:val="both"/>
      </w:pPr>
      <w:r>
        <w:t>Таким образом, в случае если совокупный годовой объем закупок заказчика превышает сто миллионов рублей, такой заказчик обязан создать контрактную службу. В случае если совокупный годовой объем закупок заказчика не превышает сто миллионов рублей, такой заказчик создает контрактную службу или назначает контрактного управляющего.</w:t>
      </w:r>
    </w:p>
    <w:p w:rsidR="00B053BA" w:rsidRDefault="00B053BA" w:rsidP="00B053BA">
      <w:pPr>
        <w:jc w:val="both"/>
      </w:pPr>
      <w:r>
        <w:t>Функции и полномочия контрактной службы, контрактного управляющего определены частью 4 статьи 38 Закона № 44-ФЗ.</w:t>
      </w:r>
    </w:p>
    <w:p w:rsidR="00B053BA" w:rsidRDefault="00B053BA" w:rsidP="00B053BA">
      <w:pPr>
        <w:jc w:val="both"/>
      </w:pPr>
      <w:r>
        <w:lastRenderedPageBreak/>
        <w:t>При этом отмечаем, что положениями Закона № 44-ФЗ не предусмотрено осуществление функций и полномочий, установленных частью 4 статьи 38 Закона № 44-ФЗ, работниками заказчика, не являющимися работниками контрактной службы заказчика или контрактным управляющим. </w:t>
      </w:r>
    </w:p>
    <w:bookmarkEnd w:id="0"/>
    <w:p w:rsidR="00B053BA" w:rsidRDefault="00B053BA" w:rsidP="00B053BA">
      <w:pPr>
        <w:jc w:val="right"/>
      </w:pPr>
      <w:r>
        <w:t>Заместитель директора Департамента</w:t>
      </w:r>
    </w:p>
    <w:p w:rsidR="00B053BA" w:rsidRDefault="00B053BA" w:rsidP="00B053BA">
      <w:pPr>
        <w:jc w:val="right"/>
      </w:pPr>
      <w:r>
        <w:t>Д.А.ГОТОВЦЕВ</w:t>
      </w:r>
    </w:p>
    <w:p w:rsidR="00B053BA" w:rsidRDefault="00B053BA" w:rsidP="00B053BA">
      <w:r>
        <w:t>06.07.2020</w:t>
      </w:r>
    </w:p>
    <w:p w:rsidR="008A24DE" w:rsidRDefault="008A24DE"/>
    <w:sectPr w:rsidR="008A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BA"/>
    <w:rsid w:val="008A24DE"/>
    <w:rsid w:val="00B0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C5D7-D821-410C-B171-1F139F3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3BA"/>
    <w:rPr>
      <w:color w:val="0000FF"/>
      <w:u w:val="single"/>
    </w:rPr>
  </w:style>
  <w:style w:type="character" w:customStyle="1" w:styleId="blk">
    <w:name w:val="blk"/>
    <w:basedOn w:val="a0"/>
    <w:rsid w:val="00B0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2021-10-29T07:28:00Z</dcterms:created>
  <dcterms:modified xsi:type="dcterms:W3CDTF">2021-10-29T07:31:00Z</dcterms:modified>
</cp:coreProperties>
</file>