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9F0" w:rsidRDefault="00DB29F0" w:rsidP="00DB29F0"/>
    <w:p w:rsidR="00DB29F0" w:rsidRDefault="00DB29F0" w:rsidP="00DB29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B29F0" w:rsidRDefault="00DB29F0" w:rsidP="00DB29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B29F0" w:rsidRDefault="00DB29F0" w:rsidP="00DB29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B29F0" w:rsidRDefault="00DB29F0" w:rsidP="00DB29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июня 2020 г. № 24-03-08/56428</w:t>
      </w:r>
    </w:p>
    <w:p w:rsidR="00DB29F0" w:rsidRDefault="00DB29F0" w:rsidP="00DB29F0">
      <w:pPr>
        <w:rPr>
          <w:rFonts w:ascii="Times New Roman" w:hAnsi="Times New Roman" w:cs="Times New Roman"/>
        </w:rPr>
      </w:pPr>
      <w:r>
        <w:t> </w:t>
      </w:r>
    </w:p>
    <w:p w:rsidR="00DB29F0" w:rsidRDefault="00DB29F0" w:rsidP="00DB29F0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вопросам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в части применения положений части 8.1 статьи 96 Закона № 44-ФЗ, сообщает следующее.</w:t>
      </w:r>
    </w:p>
    <w:p w:rsidR="00DB29F0" w:rsidRDefault="00DB29F0" w:rsidP="00DB29F0">
      <w:pPr>
        <w:ind w:firstLine="540"/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DB29F0" w:rsidRDefault="00DB29F0" w:rsidP="00DB29F0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B29F0" w:rsidRDefault="00DB29F0" w:rsidP="00DB29F0">
      <w:pPr>
        <w:ind w:firstLine="540"/>
        <w:jc w:val="both"/>
      </w:pPr>
      <w:r>
        <w:t>Вместе с тем считаем необходимым отметить следующее.</w:t>
      </w:r>
    </w:p>
    <w:p w:rsidR="00DB29F0" w:rsidRDefault="00DB29F0" w:rsidP="00DB29F0">
      <w:pPr>
        <w:ind w:firstLine="540"/>
        <w:jc w:val="both"/>
      </w:pPr>
      <w:r>
        <w:t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указанным Федеральным законом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DB29F0" w:rsidRDefault="00DB29F0" w:rsidP="00DB29F0">
      <w:pPr>
        <w:ind w:firstLine="540"/>
        <w:jc w:val="both"/>
      </w:pPr>
      <w:r>
        <w:t>Согласно части 13 статьи 34 Закона № 44-ФЗ в контракт включается обязательное условие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</w:t>
      </w:r>
    </w:p>
    <w:p w:rsidR="00DB29F0" w:rsidRDefault="00DB29F0" w:rsidP="00DB29F0">
      <w:pPr>
        <w:ind w:firstLine="540"/>
        <w:jc w:val="both"/>
      </w:pPr>
      <w:r>
        <w:t>Частью 2 статьи 34 Закона № 44-ФЗ установлено,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</w:t>
      </w:r>
    </w:p>
    <w:p w:rsidR="00DB29F0" w:rsidRDefault="00DB29F0" w:rsidP="00DB29F0">
      <w:pPr>
        <w:ind w:firstLine="540"/>
        <w:jc w:val="both"/>
      </w:pPr>
      <w:r>
        <w:lastRenderedPageBreak/>
        <w:t>Согласно статье 432 ГК РФ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DB29F0" w:rsidRDefault="00DB29F0" w:rsidP="00DB29F0">
      <w:pPr>
        <w:ind w:firstLine="540"/>
        <w:jc w:val="both"/>
      </w:pPr>
      <w: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DB29F0" w:rsidRDefault="00DB29F0" w:rsidP="00DB29F0">
      <w:pPr>
        <w:ind w:firstLine="540"/>
        <w:jc w:val="both"/>
      </w:pPr>
      <w:r>
        <w:t>Таким образом, Законом № 44-ФЗ установлено, что исполнение контракта должно происходить в соответствии с условиями, предусмотренными извещением об осуществлении закупки, документацией о закупке, заявкой, окончательным предложением участника закупки, с которым заключается контракт. При этом изменение существенных условий контракта возможно только в случаях, предусмотренных статьями 34 и 95 Закона № 44-ФЗ.</w:t>
      </w:r>
      <w:bookmarkStart w:id="0" w:name="_GoBack"/>
      <w:bookmarkEnd w:id="0"/>
    </w:p>
    <w:p w:rsidR="00DB29F0" w:rsidRDefault="00DB29F0" w:rsidP="00DB29F0">
      <w:r>
        <w:t> </w:t>
      </w:r>
    </w:p>
    <w:p w:rsidR="00DB29F0" w:rsidRDefault="00DB29F0" w:rsidP="00DB29F0">
      <w:pPr>
        <w:jc w:val="right"/>
      </w:pPr>
      <w:r>
        <w:t>Заместитель директора Департамента</w:t>
      </w:r>
    </w:p>
    <w:p w:rsidR="00DB29F0" w:rsidRDefault="00DB29F0" w:rsidP="00DB29F0">
      <w:pPr>
        <w:jc w:val="right"/>
      </w:pPr>
      <w:r>
        <w:t>Д.А.ГОТОВЦЕВ</w:t>
      </w:r>
    </w:p>
    <w:p w:rsidR="00DB29F0" w:rsidRDefault="00DB29F0" w:rsidP="00DB29F0">
      <w:r>
        <w:t>30.06.2020</w:t>
      </w:r>
    </w:p>
    <w:p w:rsidR="00E360B6" w:rsidRDefault="00E360B6"/>
    <w:sectPr w:rsidR="00E3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F0"/>
    <w:rsid w:val="00DB29F0"/>
    <w:rsid w:val="00E3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CAE78-67A1-4310-889D-1E2DE863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9F0"/>
    <w:rPr>
      <w:color w:val="0000FF"/>
      <w:u w:val="single"/>
    </w:rPr>
  </w:style>
  <w:style w:type="character" w:customStyle="1" w:styleId="blk">
    <w:name w:val="blk"/>
    <w:basedOn w:val="a0"/>
    <w:rsid w:val="00DB2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2021-11-02T10:58:00Z</dcterms:created>
  <dcterms:modified xsi:type="dcterms:W3CDTF">2021-11-02T11:02:00Z</dcterms:modified>
</cp:coreProperties>
</file>