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4D" w:rsidRDefault="004B5F4D" w:rsidP="004B5F4D"/>
    <w:p w:rsidR="004B5F4D" w:rsidRDefault="004B5F4D" w:rsidP="004B5F4D">
      <w:pPr>
        <w:jc w:val="center"/>
        <w:rPr>
          <w:rFonts w:ascii="Arial" w:hAnsi="Arial" w:cs="Arial"/>
          <w:b/>
          <w:bCs/>
        </w:rPr>
      </w:pPr>
      <w:r>
        <w:rPr>
          <w:rFonts w:ascii="Arial" w:hAnsi="Arial" w:cs="Arial"/>
          <w:b/>
          <w:bCs/>
        </w:rPr>
        <w:t>МИНИСТЕРСТВО ФИНАНСОВ РОССИЙСКОЙ ФЕДЕРАЦИИ</w:t>
      </w:r>
    </w:p>
    <w:p w:rsidR="004B5F4D" w:rsidRDefault="004B5F4D" w:rsidP="004B5F4D">
      <w:pPr>
        <w:jc w:val="center"/>
        <w:rPr>
          <w:rFonts w:ascii="Arial" w:hAnsi="Arial" w:cs="Arial"/>
          <w:b/>
          <w:bCs/>
        </w:rPr>
      </w:pPr>
      <w:r>
        <w:rPr>
          <w:rFonts w:ascii="Arial" w:hAnsi="Arial" w:cs="Arial"/>
          <w:b/>
          <w:bCs/>
        </w:rPr>
        <w:t> </w:t>
      </w:r>
    </w:p>
    <w:p w:rsidR="004B5F4D" w:rsidRDefault="004B5F4D" w:rsidP="004B5F4D">
      <w:pPr>
        <w:jc w:val="center"/>
        <w:rPr>
          <w:rFonts w:ascii="Arial" w:hAnsi="Arial" w:cs="Arial"/>
          <w:b/>
          <w:bCs/>
        </w:rPr>
      </w:pPr>
      <w:r>
        <w:rPr>
          <w:rFonts w:ascii="Arial" w:hAnsi="Arial" w:cs="Arial"/>
          <w:b/>
          <w:bCs/>
        </w:rPr>
        <w:t>ПИСЬМО</w:t>
      </w:r>
    </w:p>
    <w:p w:rsidR="004B5F4D" w:rsidRDefault="004B5F4D" w:rsidP="004B5F4D">
      <w:pPr>
        <w:jc w:val="center"/>
        <w:rPr>
          <w:rFonts w:ascii="Arial" w:hAnsi="Arial" w:cs="Arial"/>
          <w:b/>
          <w:bCs/>
        </w:rPr>
      </w:pPr>
      <w:r>
        <w:rPr>
          <w:rFonts w:ascii="Arial" w:hAnsi="Arial" w:cs="Arial"/>
          <w:b/>
          <w:bCs/>
        </w:rPr>
        <w:t>от 30 июня 2020 г. № 24-03-07/56556</w:t>
      </w:r>
    </w:p>
    <w:p w:rsidR="004B5F4D" w:rsidRDefault="004B5F4D" w:rsidP="004B5F4D">
      <w:pPr>
        <w:rPr>
          <w:rFonts w:ascii="Times New Roman" w:hAnsi="Times New Roman" w:cs="Times New Roman"/>
        </w:rPr>
      </w:pPr>
      <w:r>
        <w:t> </w:t>
      </w:r>
    </w:p>
    <w:p w:rsidR="004B5F4D" w:rsidRDefault="004B5F4D" w:rsidP="004B5F4D">
      <w:pPr>
        <w:ind w:firstLine="540"/>
        <w:jc w:val="both"/>
      </w:pPr>
      <w:r>
        <w:t xml:space="preserve">Департамент бюджетной политики в сфере контрактной системы Минфина России (далее - Департамент), рассмотрев обращение ФКУЗ по вопросу о порядке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цены заключенного контракта в связи с распространением новой </w:t>
      </w:r>
      <w:proofErr w:type="spellStart"/>
      <w:r>
        <w:t>коронавирусной</w:t>
      </w:r>
      <w:proofErr w:type="spellEnd"/>
      <w:r>
        <w:t xml:space="preserve"> инфекции, в рамках своей компетенции сообщает следующее.</w:t>
      </w:r>
    </w:p>
    <w:p w:rsidR="004B5F4D" w:rsidRDefault="004B5F4D" w:rsidP="004B5F4D">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B5F4D" w:rsidRDefault="004B5F4D" w:rsidP="004B5F4D">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B5F4D" w:rsidRDefault="004B5F4D" w:rsidP="004B5F4D">
      <w:pPr>
        <w:ind w:firstLine="540"/>
        <w:jc w:val="both"/>
      </w:pPr>
      <w:r>
        <w:t>Вместе с тем Департамент полагает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4B5F4D" w:rsidRDefault="004B5F4D" w:rsidP="004B5F4D">
      <w:pPr>
        <w:ind w:firstLine="540"/>
        <w:jc w:val="both"/>
      </w:pPr>
      <w:r>
        <w:t>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4B5F4D" w:rsidRDefault="004B5F4D" w:rsidP="004B5F4D">
      <w:pPr>
        <w:ind w:firstLine="540"/>
        <w:jc w:val="both"/>
      </w:pPr>
      <w:r>
        <w:t>При исполнении контракта изменение его условий не допускается, за исключением случаев, предусмотренных статьей 95 Закона № 44-ФЗ.</w:t>
      </w:r>
    </w:p>
    <w:p w:rsidR="004B5F4D" w:rsidRDefault="004B5F4D" w:rsidP="004B5F4D">
      <w:pPr>
        <w:ind w:firstLine="540"/>
        <w:jc w:val="both"/>
      </w:pPr>
      <w:r>
        <w:t xml:space="preserve">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w:t>
      </w:r>
      <w:r>
        <w:lastRenderedPageBreak/>
        <w:t>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4B5F4D" w:rsidRDefault="004B5F4D" w:rsidP="004B5F4D">
      <w:pPr>
        <w:ind w:firstLine="540"/>
        <w:jc w:val="both"/>
      </w:pPr>
      <w: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контрактом количества поставляемого товара, выполняемой работы, оказываемой услуги должна определяться как частное от деления первоначальной цены контракта на предусмотренное в контракте количество такого товара, объем работы, услуги.</w:t>
      </w:r>
    </w:p>
    <w:p w:rsidR="004B5F4D" w:rsidRDefault="004B5F4D" w:rsidP="004B5F4D">
      <w:pPr>
        <w:ind w:firstLine="540"/>
        <w:jc w:val="both"/>
      </w:pPr>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4B5F4D" w:rsidRDefault="004B5F4D" w:rsidP="004B5F4D">
      <w:pPr>
        <w:ind w:firstLine="540"/>
        <w:jc w:val="both"/>
      </w:pPr>
      <w: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4B5F4D" w:rsidRDefault="004B5F4D" w:rsidP="004B5F4D">
      <w:pPr>
        <w:ind w:firstLine="540"/>
        <w:jc w:val="both"/>
      </w:pPr>
      <w:r>
        <w:t>Департамент также отмечает, что, в случае если у заказчика отпала необходимость в поставке товаров, выполнении работ, оказании услуг, предусмотренных контрактом, такой контракт можно расторгнуть по соглашению сторон в соответствии с частью 8 статьи 95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выполненный объем работ.</w:t>
      </w:r>
    </w:p>
    <w:p w:rsidR="004B5F4D" w:rsidRDefault="004B5F4D" w:rsidP="004B5F4D">
      <w:pPr>
        <w:ind w:firstLine="540"/>
        <w:jc w:val="both"/>
      </w:pPr>
      <w:r>
        <w:t xml:space="preserve">Вместе с тем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изменение срока исполнения контракта, и (или) цены контракта, и (или) цены единицы товара, работы, услуги (в случае, предусмотренном частью 24 статьи 22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24 апреля 2020 г. № 124-ФЗ).</w:t>
      </w:r>
    </w:p>
    <w:p w:rsidR="004B5F4D" w:rsidRDefault="004B5F4D" w:rsidP="004B5F4D">
      <w:pPr>
        <w:ind w:firstLine="540"/>
        <w:jc w:val="both"/>
      </w:pPr>
      <w:r>
        <w:t xml:space="preserve">Предусмотренное частью 65 статьи 112 Закона № 44-ФЗ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указанной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w:t>
      </w:r>
      <w:r>
        <w:lastRenderedPageBreak/>
        <w:t>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4B5F4D" w:rsidRDefault="004B5F4D" w:rsidP="004B5F4D">
      <w:pPr>
        <w:ind w:firstLine="540"/>
        <w:jc w:val="both"/>
      </w:pPr>
      <w:r>
        <w:t>Также отмечаем, что изменение условий контракта в соответствии с частью 65 статьи 112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B5F4D" w:rsidRDefault="004B5F4D" w:rsidP="004B5F4D">
      <w:pPr>
        <w:ind w:firstLine="540"/>
        <w:jc w:val="both"/>
      </w:pPr>
      <w:r>
        <w:t xml:space="preserve">Таким образом, согласно части 65 статьи 112 Закона № 44-ФЗ Правительство Российской Федерации, высший исполнительный орган государственной власти субъекта Российской Федерации, местная администрация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контракты в части срока исполнения, и (или) цены контракта, и (или) цены единицы товара, работы, услуги (в случае, предусмотренном частью 24 статьи 22 Закона № 44-ФЗ),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p w:rsidR="004B5F4D" w:rsidRDefault="004B5F4D" w:rsidP="004B5F4D">
      <w:pPr>
        <w:ind w:firstLine="540"/>
        <w:jc w:val="both"/>
      </w:pPr>
      <w:r>
        <w:t xml:space="preserve">Дополнительно отмечаем, что частью 65 статьи 112 Закона № 44-ФЗ возможность </w:t>
      </w:r>
      <w:proofErr w:type="gramStart"/>
      <w:r>
        <w:t>изменения</w:t>
      </w:r>
      <w:proofErr w:type="gramEnd"/>
      <w:r>
        <w:t xml:space="preserve"> предусмотренного контрактом количества товаров, объема работ или услуг не предусмотрена.</w:t>
      </w:r>
      <w:bookmarkStart w:id="0" w:name="_GoBack"/>
      <w:bookmarkEnd w:id="0"/>
    </w:p>
    <w:p w:rsidR="004B5F4D" w:rsidRDefault="004B5F4D" w:rsidP="004B5F4D">
      <w:r>
        <w:t> </w:t>
      </w:r>
    </w:p>
    <w:p w:rsidR="004B5F4D" w:rsidRDefault="004B5F4D" w:rsidP="004B5F4D">
      <w:pPr>
        <w:jc w:val="right"/>
      </w:pPr>
      <w:r>
        <w:t>Заместитель директора Департамента</w:t>
      </w:r>
    </w:p>
    <w:p w:rsidR="004B5F4D" w:rsidRDefault="004B5F4D" w:rsidP="004B5F4D">
      <w:pPr>
        <w:jc w:val="right"/>
      </w:pPr>
      <w:r>
        <w:t>Д.А.ГОТОВЦЕВ</w:t>
      </w:r>
    </w:p>
    <w:p w:rsidR="004B5F4D" w:rsidRDefault="004B5F4D" w:rsidP="004B5F4D">
      <w:r>
        <w:t>30.06.2020</w:t>
      </w:r>
    </w:p>
    <w:p w:rsidR="004B5F4D" w:rsidRDefault="004B5F4D" w:rsidP="004B5F4D">
      <w:r>
        <w:t> </w:t>
      </w:r>
    </w:p>
    <w:p w:rsidR="004B5F4D" w:rsidRDefault="004B5F4D" w:rsidP="004B5F4D">
      <w:r>
        <w:t> </w:t>
      </w:r>
    </w:p>
    <w:p w:rsidR="00F34B6D" w:rsidRDefault="00F34B6D"/>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4D"/>
    <w:rsid w:val="004B5F4D"/>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A121-1EAF-4966-8333-01DCB80C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5F4D"/>
    <w:rPr>
      <w:color w:val="0000FF"/>
      <w:u w:val="single"/>
    </w:rPr>
  </w:style>
  <w:style w:type="character" w:customStyle="1" w:styleId="blk">
    <w:name w:val="blk"/>
    <w:basedOn w:val="a0"/>
    <w:rsid w:val="004B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2021-11-03T07:25:00Z</dcterms:created>
  <dcterms:modified xsi:type="dcterms:W3CDTF">2021-11-03T07:29:00Z</dcterms:modified>
</cp:coreProperties>
</file>