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5C6" w:rsidRDefault="006E35C6" w:rsidP="006E35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E35C6" w:rsidRDefault="006E35C6" w:rsidP="006E35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E35C6" w:rsidRDefault="006E35C6" w:rsidP="006E35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E35C6" w:rsidRDefault="006E35C6" w:rsidP="006E35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24-03-08/55868</w:t>
      </w:r>
    </w:p>
    <w:p w:rsidR="006E35C6" w:rsidRDefault="006E35C6" w:rsidP="006E35C6">
      <w:pPr>
        <w:rPr>
          <w:rFonts w:ascii="Times New Roman" w:hAnsi="Times New Roman" w:cs="Times New Roman"/>
        </w:rPr>
      </w:pPr>
      <w:r>
        <w:t> </w:t>
      </w:r>
    </w:p>
    <w:p w:rsidR="006E35C6" w:rsidRDefault="006E35C6" w:rsidP="006E35C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6E35C6" w:rsidRDefault="006E35C6" w:rsidP="006E35C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E35C6" w:rsidRDefault="006E35C6" w:rsidP="006E35C6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6E35C6" w:rsidRDefault="006E35C6" w:rsidP="006E35C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E35C6" w:rsidRDefault="006E35C6" w:rsidP="006E35C6">
      <w:pPr>
        <w:jc w:val="both"/>
      </w:pPr>
      <w:r>
        <w:t>Вместе с тем Департамент в рамках своей компетенции считает необходимым отметить, что в соответствии с частью 6 статьи 103 Закона № 44-ФЗ порядок ведения реестра контрактов устанавливается Правительством Российской Федерации.</w:t>
      </w:r>
    </w:p>
    <w:p w:rsidR="006E35C6" w:rsidRDefault="006E35C6" w:rsidP="006E35C6">
      <w:pPr>
        <w:jc w:val="both"/>
      </w:pPr>
      <w:r>
        <w:t>Так,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6E35C6" w:rsidRDefault="006E35C6" w:rsidP="006E35C6">
      <w:pPr>
        <w:jc w:val="both"/>
      </w:pPr>
      <w:r>
        <w:t>Пунктом 2 Правил установлен перечень информации и документов, подлежащих включению в реестр контрактов.</w:t>
      </w:r>
    </w:p>
    <w:p w:rsidR="006E35C6" w:rsidRDefault="006E35C6" w:rsidP="006E35C6">
      <w:pPr>
        <w:jc w:val="both"/>
      </w:pPr>
      <w:r>
        <w:t>В соответствии с подпунктом "е" пункта 2 Правил в реестр контрактов включается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указанного пункта, а также информация об иных характеристиках объектов закупки.</w:t>
      </w:r>
    </w:p>
    <w:p w:rsidR="006E35C6" w:rsidRDefault="006E35C6" w:rsidP="006E35C6">
      <w:pPr>
        <w:jc w:val="both"/>
      </w:pPr>
      <w:r>
        <w:lastRenderedPageBreak/>
        <w:t>Так, в соответствии с подпунктом "р" пункта 2 Правил в случае, если объектом закупки являются работы по строительству, реконструкции, капитальному ремонту, сносу объекта капитального строительства, предусмотренная подпунктами "е" и "к" настоящего пункта информация о стране происхождения товара включается в реестр контрактов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 При этом при осуществлении закупки путем проведения электронного аукциона в случае включения в документацию о закупке в соответствии с пунктом 8 части 1 статьи 33 Закона № 44-ФЗ проектной документации положения подпункта "е" настоящего пункта в отношении информации о стране происхождения товара не применяются.</w:t>
      </w:r>
    </w:p>
    <w:p w:rsidR="006E35C6" w:rsidRDefault="006E35C6" w:rsidP="006E35C6">
      <w:pPr>
        <w:jc w:val="both"/>
      </w:pPr>
      <w:r>
        <w:t>Таким образом, порядок размещения информации в реестре контрактов, а также случаи указания страны происхождения поставляемого товара установлены Правилами.</w:t>
      </w:r>
    </w:p>
    <w:p w:rsidR="006E35C6" w:rsidRDefault="006E35C6" w:rsidP="006E35C6">
      <w:pPr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bookmarkEnd w:id="0"/>
    <w:p w:rsidR="006E35C6" w:rsidRDefault="006E35C6" w:rsidP="006E35C6">
      <w:pPr>
        <w:jc w:val="right"/>
      </w:pPr>
      <w:r>
        <w:t>Заместитель директора Департамента</w:t>
      </w:r>
    </w:p>
    <w:p w:rsidR="006E35C6" w:rsidRDefault="006E35C6" w:rsidP="006E35C6">
      <w:pPr>
        <w:jc w:val="right"/>
      </w:pPr>
      <w:r>
        <w:t>Д.А.ГОТОВЦЕВ</w:t>
      </w:r>
    </w:p>
    <w:p w:rsidR="006E35C6" w:rsidRDefault="006E35C6" w:rsidP="006E35C6">
      <w:r>
        <w:t>29.06.2020</w:t>
      </w:r>
    </w:p>
    <w:p w:rsidR="00DB4648" w:rsidRDefault="00DB4648"/>
    <w:sectPr w:rsidR="00DB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C6"/>
    <w:rsid w:val="006E35C6"/>
    <w:rsid w:val="00D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FF626-E12E-4919-9641-276512C2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5C6"/>
    <w:rPr>
      <w:color w:val="0000FF"/>
      <w:u w:val="single"/>
    </w:rPr>
  </w:style>
  <w:style w:type="character" w:customStyle="1" w:styleId="blk">
    <w:name w:val="blk"/>
    <w:basedOn w:val="a0"/>
    <w:rsid w:val="006E3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2021-11-05T09:38:00Z</dcterms:created>
  <dcterms:modified xsi:type="dcterms:W3CDTF">2021-11-05T09:42:00Z</dcterms:modified>
</cp:coreProperties>
</file>