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64C" w:rsidRDefault="00CD064C" w:rsidP="00CD06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D064C" w:rsidRDefault="00CD064C" w:rsidP="00CD06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D064C" w:rsidRDefault="00CD064C" w:rsidP="00CD06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D064C" w:rsidRDefault="00CD064C" w:rsidP="00CD064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18 февраля 2020 г. № 24-05-07/11382</w:t>
      </w:r>
    </w:p>
    <w:p w:rsidR="00CD064C" w:rsidRDefault="00CD064C" w:rsidP="00CD064C">
      <w:pPr>
        <w:rPr>
          <w:rFonts w:ascii="Times New Roman" w:hAnsi="Times New Roman" w:cs="Times New Roman"/>
        </w:rPr>
      </w:pPr>
      <w:r>
        <w:t> </w:t>
      </w:r>
    </w:p>
    <w:p w:rsidR="00CD064C" w:rsidRDefault="00CD064C" w:rsidP="00CD064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 применении пункта 23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CD064C" w:rsidRDefault="00CD064C" w:rsidP="00CD064C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D064C" w:rsidRDefault="00CD064C" w:rsidP="00CD064C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D064C" w:rsidRDefault="00CD064C" w:rsidP="00CD064C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D064C" w:rsidRDefault="00CD064C" w:rsidP="00CD064C">
      <w:pPr>
        <w:jc w:val="both"/>
      </w:pPr>
      <w:r>
        <w:t>Вместе с тем Департамент сообщает, что согласно пункту 23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контракта:</w:t>
      </w:r>
    </w:p>
    <w:p w:rsidR="00CD064C" w:rsidRDefault="00CD064C" w:rsidP="00CD064C">
      <w:pPr>
        <w:jc w:val="both"/>
      </w:pPr>
      <w:r>
        <w:t>-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помещений, принадлежащих заказчику на праве собственности, или закрепленных за ним на праве хозяйственного ведения либо на праве оперативного управления, или переданных заказчику на ином законном основании в соответствии с законодательством Российской Федерации;</w:t>
      </w:r>
    </w:p>
    <w:p w:rsidR="00CD064C" w:rsidRDefault="00CD064C" w:rsidP="00CD064C">
      <w:pPr>
        <w:jc w:val="both"/>
      </w:pPr>
      <w:r>
        <w:t>- на оказание 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отходами, в случае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принадлежащие заказчику на праве собственности, или закрепленные за ним на праве хозяйственного ведения либо на праве оперативного управления, или переданные заказчику на ином законном основании в соответствии с законодательством Российской Федерации.</w:t>
      </w:r>
    </w:p>
    <w:p w:rsidR="00CD064C" w:rsidRDefault="00CD064C" w:rsidP="00CD064C">
      <w:pPr>
        <w:jc w:val="both"/>
      </w:pPr>
      <w:r>
        <w:t xml:space="preserve">При отсутствии возможности заключения контракта непосредственно с подрядчиком, исполнителем указанных в пункте 23 части 1 статьи 93 Закона № 44-ФЗ работ, услуг заказчик вправе заключить контракт, предусматривающий оплату стоимости указанных в данном пункте работ, услуг пропорционально размеру площади помещений, принадлежащих ему на праве </w:t>
      </w:r>
      <w:r>
        <w:lastRenderedPageBreak/>
        <w:t>собственности, или закрепленных за ним на праве хозяйственного ведения либо на праве оперативного управления, или переданных ему на ином законном основании в соответствии с законодательством Российской Федерации, в общей площади здания, с лицом, заключившим в соответствии с законодательством Российской Федерации договор (контракт) на выполнение работ, оказание услуг, указанных в данном пункте.</w:t>
      </w:r>
    </w:p>
    <w:p w:rsidR="00CD064C" w:rsidRDefault="00CD064C" w:rsidP="00CD064C">
      <w:pPr>
        <w:jc w:val="both"/>
      </w:pPr>
      <w:r>
        <w:t>Учитывая изложенное, заказчик вправе заключить контракт на основании пункта 23 части 1 статьи 93 Закона № 44-ФЗ с единственным поставщиком (подрядчиком, исполнителем) исключительно на выполнение (оказание) работ (услуг), установленных в данном пункте, при соблюдении предусмотренных условий и ограничений.</w:t>
      </w:r>
    </w:p>
    <w:p w:rsidR="00CD064C" w:rsidRDefault="00CD064C" w:rsidP="00CD064C">
      <w:pPr>
        <w:jc w:val="both"/>
      </w:pPr>
      <w:r>
        <w:t>При этом в соответствии с положениями Гражданского кодекса Российской Федерации права временного владения и пользования или права временного владения объектами недвижимого имущества могут быть переданы лицу в том числе на основании договора аренды.</w:t>
      </w:r>
    </w:p>
    <w:p w:rsidR="00CD064C" w:rsidRDefault="00CD064C" w:rsidP="00CD064C">
      <w:pPr>
        <w:jc w:val="both"/>
      </w:pPr>
      <w:r>
        <w:t>В отношении заключения контракта на аренду помещений сообщаем, что заказчик вправе заключить контракт с единственным поставщиком (подрядчиком, исполнителем) на аренду помещений на основании пункта 32 части 1 статьи 93 Закона № 44-ФЗ при соблюдении предусмотренных указанным пунктом условий и ограничений.</w:t>
      </w:r>
    </w:p>
    <w:p w:rsidR="00CD064C" w:rsidRDefault="00CD064C" w:rsidP="00CD064C">
      <w:pPr>
        <w:jc w:val="both"/>
      </w:pPr>
      <w:r>
        <w:t>При этом Департамент обращает внимание, что 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 </w:t>
      </w:r>
    </w:p>
    <w:bookmarkEnd w:id="0"/>
    <w:p w:rsidR="00CD064C" w:rsidRDefault="00CD064C" w:rsidP="00CD064C">
      <w:pPr>
        <w:jc w:val="right"/>
      </w:pPr>
      <w:r>
        <w:t>Заместитель директора Департамента</w:t>
      </w:r>
    </w:p>
    <w:p w:rsidR="00CD064C" w:rsidRDefault="00CD064C" w:rsidP="00CD064C">
      <w:pPr>
        <w:jc w:val="right"/>
      </w:pPr>
      <w:r>
        <w:t>И.Ю.КУСТ</w:t>
      </w:r>
    </w:p>
    <w:p w:rsidR="00CD064C" w:rsidRDefault="00CD064C" w:rsidP="00CD064C">
      <w:r>
        <w:t>18.02.2020</w:t>
      </w: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03AE"/>
    <w:multiLevelType w:val="multilevel"/>
    <w:tmpl w:val="AB9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4C"/>
    <w:rsid w:val="0032243D"/>
    <w:rsid w:val="00C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92D56-481D-4C4C-B45E-9999E11D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64C"/>
    <w:rPr>
      <w:color w:val="0000FF"/>
      <w:u w:val="single"/>
    </w:rPr>
  </w:style>
  <w:style w:type="paragraph" w:customStyle="1" w:styleId="search-resultstext">
    <w:name w:val="search-results__text"/>
    <w:basedOn w:val="a"/>
    <w:rsid w:val="00CD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D064C"/>
  </w:style>
  <w:style w:type="character" w:customStyle="1" w:styleId="b">
    <w:name w:val="b"/>
    <w:basedOn w:val="a0"/>
    <w:rsid w:val="00CD064C"/>
  </w:style>
  <w:style w:type="paragraph" w:customStyle="1" w:styleId="search-resultslink-inherit">
    <w:name w:val="search-results__link-inherit"/>
    <w:basedOn w:val="a"/>
    <w:rsid w:val="00CD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2021-11-09T09:31:00Z</dcterms:created>
  <dcterms:modified xsi:type="dcterms:W3CDTF">2021-11-09T09:38:00Z</dcterms:modified>
</cp:coreProperties>
</file>