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50" w:rsidRDefault="009F0C50" w:rsidP="009F0C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F0C50" w:rsidRDefault="009F0C50" w:rsidP="009F0C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F0C50" w:rsidRDefault="009F0C50" w:rsidP="009F0C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F0C50" w:rsidRDefault="009F0C50" w:rsidP="009F0C5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24-02-08/50658</w:t>
      </w:r>
    </w:p>
    <w:p w:rsidR="009F0C50" w:rsidRDefault="009F0C50" w:rsidP="009F0C50">
      <w:pPr>
        <w:rPr>
          <w:rFonts w:ascii="Times New Roman" w:hAnsi="Times New Roman" w:cs="Times New Roman"/>
        </w:rPr>
      </w:pPr>
      <w:r>
        <w:t> </w:t>
      </w:r>
    </w:p>
    <w:p w:rsidR="009F0C50" w:rsidRDefault="009F0C50" w:rsidP="009F0C50">
      <w:pPr>
        <w:jc w:val="both"/>
      </w:pPr>
      <w:bookmarkStart w:id="0" w:name="_GoBack"/>
      <w:r>
        <w:t>Минфин России, рассмотрев обращение от 08.05.2020, содержащее предложения по внесению изменений в Федеральный закон от 05.04.2013 № 44-ФЗ "О контрактной системе в сфере закупок товаров, работ, услуг для обеспечения государственных и муниципальных нужд" и Федеральный закон от 18.07.2011 № 223-ФЗ "О закупках товаров, работ, услуг отдельными видами юридических лиц" (далее - обращение, Закон № 44-ФЗ, Закон № 223-ФЗ), сообщает следующее.</w:t>
      </w:r>
    </w:p>
    <w:p w:rsidR="009F0C50" w:rsidRDefault="009F0C50" w:rsidP="009F0C50">
      <w:pPr>
        <w:jc w:val="both"/>
      </w:pPr>
      <w:r>
        <w:t>1. По вопросу о введении исключений, позволяющих проведение закупочных процедур, не включенных в план закупок, на товары для защиты персонала, работающего на непрерывном производстве, - средства индивидуальной защиты, термометры, средства дезинфекции и иное, Минфин России сообщает.</w:t>
      </w:r>
    </w:p>
    <w:p w:rsidR="009F0C50" w:rsidRDefault="009F0C50" w:rsidP="009F0C50">
      <w:pPr>
        <w:jc w:val="both"/>
      </w:pPr>
      <w:r>
        <w:t>В соответствии с частью 5.1 статьи 3 Закона № 223-ФЗ договоры на поставку товаров, выполнение работ, оказание услуг заключаются заказчиком по результатам закупок, осуществляемых в соответствии с планом закупки (если сведения о таких закупках в обязательном порядке подлежат включению в план закупки согласно принятому в соответствии с частью 2 статьи 4 Закона № 223-ФЗ порядку формирования этого плана), размещенным в единой информационной системе (если информация о таких закупках подлежит размещению в единой информационной системе в соответствии с настоящим Федеральным законом), за исключением случаев возникновения потребности в закупке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ситуаций.</w:t>
      </w:r>
    </w:p>
    <w:p w:rsidR="009F0C50" w:rsidRDefault="009F0C50" w:rsidP="009F0C50">
      <w:pPr>
        <w:jc w:val="both"/>
      </w:pPr>
      <w:r>
        <w:t>С учетом правовой позиции, содержащейся в пункте 8 постановления Пленума Верховного Суда Российской Федерации от 24.03.2016 № 7 "О применении судами некоторых положений Гражданского кодекса Российской Федерации об ответственности за нарушение обязательств", распространение новой коронавирусной инфекции, вызванной 2019-№Cov, носит чрезвычайный и непредотвратимый характер, в связи с чем, по мнению Минфина России, является обстоятельством непреодолимой силы.</w:t>
      </w:r>
    </w:p>
    <w:p w:rsidR="009F0C50" w:rsidRDefault="009F0C50" w:rsidP="009F0C50">
      <w:pPr>
        <w:jc w:val="both"/>
      </w:pPr>
      <w:r>
        <w:t>Таким образом, в настоящее время в условиях распространения новой коронавирусной инфекции, вызванной 2019-№Cov, возможно заключение заказчиком договоров на поставку товаров, выполнение работ, оказание услуг без включения таких закупок в план закупок.</w:t>
      </w:r>
    </w:p>
    <w:p w:rsidR="009F0C50" w:rsidRDefault="009F0C50" w:rsidP="009F0C50">
      <w:pPr>
        <w:jc w:val="both"/>
      </w:pPr>
      <w:r>
        <w:t>Кроме того, Минфин России обращает внимание, что в случае необходимости заказчик на основании части 2 статьи 4 Закона № 223-ФЗ и в порядке, установленном Правилами формирования плана закупки товаров (работ, услуг) и требованиями к форме такого плана, утвержденными постановлением Правительства Российской Федерации от 17.09.2012 № 932, вправе внести изменения в план закупок.</w:t>
      </w:r>
    </w:p>
    <w:p w:rsidR="009F0C50" w:rsidRDefault="009F0C50" w:rsidP="009F0C50">
      <w:pPr>
        <w:jc w:val="both"/>
      </w:pPr>
      <w:r>
        <w:t>При этом обоснование внесения изменений в план закупки в форме самостоятельного документа, а также требования к содержанию такого обоснования положениями Закона № 223-ФЗ не предусмотрены.</w:t>
      </w:r>
    </w:p>
    <w:p w:rsidR="009F0C50" w:rsidRDefault="009F0C50" w:rsidP="009F0C50">
      <w:pPr>
        <w:jc w:val="both"/>
      </w:pPr>
      <w:r>
        <w:t>На основании изложенного внесение предлагаемых изменений не требуется.</w:t>
      </w:r>
    </w:p>
    <w:p w:rsidR="009F0C50" w:rsidRDefault="009F0C50" w:rsidP="009F0C50">
      <w:pPr>
        <w:jc w:val="both"/>
      </w:pPr>
      <w:r>
        <w:lastRenderedPageBreak/>
        <w:t>2. По вопросу о предоставлении права осуществлять закупки без проведения процедур, предусмотренных Законом № 223-ФЗ и положениями о закупке, а также о возможности заключения договоров с лицами, с которыми были ранее заключены аналогичные договоры, Минфин России сообщает.</w:t>
      </w:r>
    </w:p>
    <w:p w:rsidR="009F0C50" w:rsidRDefault="009F0C50" w:rsidP="009F0C50">
      <w:pPr>
        <w:jc w:val="both"/>
      </w:pPr>
      <w:r>
        <w:t>Порядок подготовки и проведения процедур закупок (включая способы закупок) и условия их применения, порядок заключения и исполнения договоров, а также иные связанные с обеспечением закупки положения устанавливаются заказчиками самостоятельно путем принятия в соответствии с Законом № 223-ФЗ положения о закупке.</w:t>
      </w:r>
    </w:p>
    <w:p w:rsidR="009F0C50" w:rsidRDefault="009F0C50" w:rsidP="009F0C50">
      <w:pPr>
        <w:jc w:val="both"/>
      </w:pPr>
      <w:r>
        <w:t>Согласно части 2 статьи 2 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конкурентные и неконкурентные способы закупки) и условия их применения.</w:t>
      </w:r>
    </w:p>
    <w:p w:rsidR="009F0C50" w:rsidRDefault="009F0C50" w:rsidP="009F0C50">
      <w:pPr>
        <w:jc w:val="both"/>
      </w:pPr>
      <w:r>
        <w:t>На основании части 3.2 статьи 3 Закона № 223-ФЗ заказчик устанавливает способы неконкурентной закупки, в том числе закупку у единственного поставщика (подрядчика, исполнителя).</w:t>
      </w:r>
    </w:p>
    <w:p w:rsidR="009F0C50" w:rsidRDefault="009F0C50" w:rsidP="009F0C50">
      <w:pPr>
        <w:jc w:val="both"/>
      </w:pPr>
      <w:r>
        <w:t>Таким образом, заказчики в положении о закупке самостоятельно устанавливают перечень случаев осуществления закупки у единственного поставщика (подрядчика, исполнителя).</w:t>
      </w:r>
    </w:p>
    <w:p w:rsidR="009F0C50" w:rsidRDefault="009F0C50" w:rsidP="009F0C50">
      <w:pPr>
        <w:jc w:val="both"/>
      </w:pPr>
      <w:r>
        <w:t>С учетом изложенного Минфин России сообщает, что в настоящее время предусмотрены механизмы, позволяющие беспрепятственно осуществлять закупку аналогичных товаров, работ, услуг у контрагентов, с которыми предприятие заключало договоры в 2018 - 2019 гг., в рамках положений Закона № 223-ФЗ и положения о закупке, в связи с чем внесение изменений в Закон № 223-ФЗ не требуется.</w:t>
      </w:r>
    </w:p>
    <w:p w:rsidR="009F0C50" w:rsidRDefault="009F0C50" w:rsidP="009F0C50">
      <w:pPr>
        <w:jc w:val="both"/>
      </w:pPr>
      <w:r>
        <w:t>3. По вопросу о предоставлении Внешэкономбанку права выдавать банковские гарантии для обеспечения заявок и исполнения контрактов Минфин России сообщает, что в Правительство Российской Федерации внесен разработанный совместно с заинтересованными федеральными органами исполнительной власти законопроект, направленный на комплексную оптимизацию контрактной системы в сфере закупок товаров, работ, услуг для обеспечения государственных и муниципальных нужд (далее - законопроект), в том числе предусматривающий, что заказчики в качестве обеспечения заявок, исполнения контрактов, гарантийных обязательств смогут принимать независимые гарантии, выданные государственной корпорацией развития "ВЭБ.РФ".</w:t>
      </w:r>
    </w:p>
    <w:p w:rsidR="009F0C50" w:rsidRDefault="009F0C50" w:rsidP="009F0C50">
      <w:pPr>
        <w:jc w:val="both"/>
      </w:pPr>
      <w:r>
        <w:t>4. По вопросу об установлении права заказчиков отказаться от заключения договора в случае победы в закупке иностранного участника при наличии обстоятельств, препятствующих исполнению договора (пункт 1 таблицы, приложенной к обращению), Минфин России сообщает.</w:t>
      </w:r>
    </w:p>
    <w:p w:rsidR="009F0C50" w:rsidRDefault="009F0C50" w:rsidP="009F0C50">
      <w:pPr>
        <w:jc w:val="both"/>
      </w:pPr>
      <w:r>
        <w:t>Как следует из обращения, предлагаемые изменения обусловлены наличием риска неисполнения иностранными участниками заключенных договоров в условиях сложившейся эпидемиологической ситуации.</w:t>
      </w:r>
    </w:p>
    <w:p w:rsidR="009F0C50" w:rsidRDefault="009F0C50" w:rsidP="009F0C50">
      <w:pPr>
        <w:jc w:val="both"/>
      </w:pPr>
      <w:r>
        <w:t>Минфин России обращает внимание, что установить наличие обстоятельств, препятствующих исполнению договора иностранным участником, не представляется возможным.</w:t>
      </w:r>
    </w:p>
    <w:p w:rsidR="009F0C50" w:rsidRDefault="009F0C50" w:rsidP="009F0C50">
      <w:pPr>
        <w:jc w:val="both"/>
      </w:pPr>
      <w:r>
        <w:t>Кроме того, предлагаемый механизм является неадминистрируемым, в связи с чем может повлечь значительные нарушения со стороны заказчиков при отказе в заключении договоров.</w:t>
      </w:r>
    </w:p>
    <w:p w:rsidR="009F0C50" w:rsidRDefault="009F0C50" w:rsidP="009F0C50">
      <w:pPr>
        <w:jc w:val="both"/>
      </w:pPr>
      <w:r>
        <w:t>Заказчик вправе отменить конкурентную закупку на основании части 7 статьи 3.2 Закона № 223-ФЗ при возникновении необходимости, обусловленной обстоятельствами непреодолимой силы, поскольку распространение новой коронавирусной инфекции, вызванной 2019-№Cov, является обстоятельством непреодолимой силы.</w:t>
      </w:r>
    </w:p>
    <w:p w:rsidR="009F0C50" w:rsidRDefault="009F0C50" w:rsidP="009F0C50">
      <w:pPr>
        <w:jc w:val="both"/>
      </w:pPr>
      <w:r>
        <w:lastRenderedPageBreak/>
        <w:t>При этом заказчик должен обладать доказательствами, подтверждающими причинно-следственную связь между распространением новой коронавирусной инфекции, вызванной 2019-№Cov, с невозможностью дальнейшего проведения закупки.</w:t>
      </w:r>
    </w:p>
    <w:p w:rsidR="009F0C50" w:rsidRDefault="009F0C50" w:rsidP="009F0C50">
      <w:pPr>
        <w:jc w:val="both"/>
      </w:pPr>
      <w:r>
        <w:t>Таким образом, Законом № 223-ФЗ предусмотрены меры, позволяющие отменить закупку в случае возникновения обстоятельств непреодолимой силы в связи с эпидемиологической ситуацией.</w:t>
      </w:r>
    </w:p>
    <w:p w:rsidR="009F0C50" w:rsidRDefault="009F0C50" w:rsidP="009F0C50">
      <w:pPr>
        <w:jc w:val="both"/>
      </w:pPr>
      <w:r>
        <w:t>Дополнительно Минфин России обращает внимание, что заказчик самостоятельно с учетом требований Закона № 223-ФЗ устанавливает в положении о закупке и документации о закупке условия, касающиеся заключения договора, его исполнения и расторжения.</w:t>
      </w:r>
    </w:p>
    <w:p w:rsidR="009F0C50" w:rsidRDefault="009F0C50" w:rsidP="009F0C50">
      <w:pPr>
        <w:jc w:val="both"/>
      </w:pPr>
      <w:r>
        <w:t>Учитывая изложенное, Минфин России не поддерживает внесение предлагаемых изменений.</w:t>
      </w:r>
    </w:p>
    <w:p w:rsidR="009F0C50" w:rsidRDefault="009F0C50" w:rsidP="009F0C50">
      <w:pPr>
        <w:jc w:val="both"/>
      </w:pPr>
      <w:r>
        <w:t>5. По вопросу о внесении изменений в статью 2 Закона № 223-ФЗ в части установления возможности утверждения изменений в положение о закупке руководителем заказчика в случае необходимости внесения таких изменений вследствие чрезвычайных ситуаций природного или техногенного характера, непреодолимой силы, а также для предотвращения угрозы или ликвидации последствий возникновения указанных ситуаций Минфин России сообщает.</w:t>
      </w:r>
    </w:p>
    <w:p w:rsidR="009F0C50" w:rsidRDefault="009F0C50" w:rsidP="009F0C50">
      <w:pPr>
        <w:jc w:val="both"/>
      </w:pPr>
      <w:r>
        <w:t>Частью 3 статьи 2 Закона № 223-ФЗ в действующей редакции определен исчерпывающий перечень лиц, обладающих правом утверждать положение о закупке и изменения в него.</w:t>
      </w:r>
    </w:p>
    <w:p w:rsidR="009F0C50" w:rsidRDefault="009F0C50" w:rsidP="009F0C50">
      <w:pPr>
        <w:jc w:val="both"/>
      </w:pPr>
      <w:r>
        <w:t>При этом согласно пункту 2 части 3 статьи 2 Закона № 223-ФЗ в случае, если заказчиком выступает государственное унитарное предприятие или муниципальное унитарное предприятие, положение о закупке утверждается руководителем соответствующего предприятия.</w:t>
      </w:r>
    </w:p>
    <w:p w:rsidR="009F0C50" w:rsidRDefault="009F0C50" w:rsidP="009F0C50">
      <w:pPr>
        <w:jc w:val="both"/>
      </w:pPr>
      <w:r>
        <w:t>Вместе с тем установление возможности утверждения положения о закупке организаций иных форм собственности их руководителем может привести к принятию соответствующих решений лицом, у которого отсутствуют полномочия и компетенция на утверждение положения о закупке.</w:t>
      </w:r>
    </w:p>
    <w:p w:rsidR="009F0C50" w:rsidRDefault="009F0C50" w:rsidP="009F0C50">
      <w:pPr>
        <w:jc w:val="both"/>
      </w:pPr>
      <w:r>
        <w:t>Кроме того, предлагаемые изменения могут повлечь превышение полномочий руководителя, установленных иными законодательными актами Российской Федерации.</w:t>
      </w:r>
    </w:p>
    <w:p w:rsidR="009F0C50" w:rsidRDefault="009F0C50" w:rsidP="009F0C50">
      <w:pPr>
        <w:jc w:val="both"/>
      </w:pPr>
      <w:r>
        <w:t>Таким образом, внесение изменений, предлагаемых в пункте 2 таблицы к обращению, не может быть поддержано.</w:t>
      </w:r>
    </w:p>
    <w:p w:rsidR="009F0C50" w:rsidRDefault="009F0C50" w:rsidP="009F0C50">
      <w:pPr>
        <w:jc w:val="both"/>
      </w:pPr>
      <w:r>
        <w:t>6. По вопросу о внесении изменений в часть 65 статьи 112 Закона № 44-ФЗ в части установления упрощенного порядка изменения существенных условий контракта путем направления уведомления об изменении срока исполнения контракта, и (или) цены контракта, и (или) цены единицы товара, работы, услуги в контрольный орган в сфере закупок после заключения дополнительного соглашения к контракту взамен внесения таких изменений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Минфин России сообщает.</w:t>
      </w:r>
    </w:p>
    <w:p w:rsidR="009F0C50" w:rsidRDefault="009F0C50" w:rsidP="009F0C50">
      <w:pPr>
        <w:jc w:val="both"/>
      </w:pPr>
      <w:r>
        <w:t>По мнению Минфина России, предлагаемые изменения позволят многократно и значительно пересматривать условия контрактов при отсутствии критериев принятия соответствующих решений, что может привести к неисполнению сторонами своих обязательств по контракту и к дополнительному расходованию бюджетных средств.</w:t>
      </w:r>
    </w:p>
    <w:p w:rsidR="009F0C50" w:rsidRDefault="009F0C50" w:rsidP="009F0C50">
      <w:pPr>
        <w:jc w:val="both"/>
      </w:pPr>
      <w:r>
        <w:t>Вместе с тем в обращении отсутствует достаточное обоснование для внесения предлагаемых изменений.</w:t>
      </w:r>
    </w:p>
    <w:p w:rsidR="009F0C50" w:rsidRDefault="009F0C50" w:rsidP="009F0C50">
      <w:pPr>
        <w:jc w:val="both"/>
      </w:pPr>
      <w:r>
        <w:t xml:space="preserve">Кроме того, согласно </w:t>
      </w:r>
      <w:proofErr w:type="gramStart"/>
      <w:r>
        <w:t>обращению</w:t>
      </w:r>
      <w:proofErr w:type="gramEnd"/>
      <w:r>
        <w:t xml:space="preserve"> предлагается направлять уведомления о внесении изменений в контракты в адрес федерального органа исполнительной власти, уполномоченного на осуществление контроля в сфере закупок, контрольного органа в сфере государственного оборонного заказа, органов исполнительной власти субъекта Российской Федерации, органов </w:t>
      </w:r>
      <w:r>
        <w:lastRenderedPageBreak/>
        <w:t>местного самоуправления муниципального района, органов местного самоуправления городского округа, уполномоченных на осуществление контроля в сфере закупок.</w:t>
      </w:r>
    </w:p>
    <w:p w:rsidR="009F0C50" w:rsidRDefault="009F0C50" w:rsidP="009F0C50">
      <w:pPr>
        <w:jc w:val="both"/>
      </w:pPr>
      <w:r>
        <w:t>При этом в соответствии с положениями частей 3, 8 статьи 99 Закона № 44-ФЗ указанные органы власти не наделены полномочиями на осуществление контроля в отношении соблюдения требований к исполнению, изменению контракта, а также соблюдения условий контракта.</w:t>
      </w:r>
    </w:p>
    <w:p w:rsidR="009F0C50" w:rsidRDefault="009F0C50" w:rsidP="009F0C50">
      <w:pPr>
        <w:jc w:val="both"/>
      </w:pPr>
      <w:r>
        <w:t>Учитывая изложенное, указанное предложение не может быть поддержано.</w:t>
      </w:r>
    </w:p>
    <w:p w:rsidR="009F0C50" w:rsidRDefault="009F0C50" w:rsidP="009F0C50">
      <w:pPr>
        <w:jc w:val="both"/>
      </w:pPr>
      <w:r>
        <w:t>7. В отношении предложения по установлению возможности заключения контракта с единственным поставщиком (подрядчиком, исполнителем) по согласованию с контрольным органом в сфере закупок при признании открытого конкурса в электронной форме и электронного аукциона несостоявшимися по причине отсутствия заявок или отклонения всех заявок на участие в соответствующей закупке (пункты 4, 5 таблицы, приложенной к обращению) Минфин России сообщает.</w:t>
      </w:r>
    </w:p>
    <w:p w:rsidR="009F0C50" w:rsidRDefault="009F0C50" w:rsidP="009F0C50">
      <w:pPr>
        <w:jc w:val="both"/>
      </w:pPr>
      <w:r>
        <w:t>С 01.07.2019 вступили в силу изменения в часть 27 статьи 83.1 Закона № 44-ФЗ в части устранения цикличности закупок, в случае признания запроса предложений в электронной форме несостоявшимся в связи с тем, что не подано ни одной заявки на участие в запросе предложений. С целью сокращения сроков контрактации заказчику предоставляется право при двукратном отсутствии заявок в рамках одной процедуры заключить контракт с любым исполнителем, соответствующим требованиям документации о закупке (при обязательной ее проверке контрольным органом с целью предотвращения рисков возможных злоупотреблений).</w:t>
      </w:r>
    </w:p>
    <w:p w:rsidR="009F0C50" w:rsidRDefault="009F0C50" w:rsidP="009F0C50">
      <w:pPr>
        <w:jc w:val="both"/>
      </w:pPr>
      <w:r>
        <w:t>Таким образом, положениями Закона № 44-ФЗ в действующей редакции уже предусмотрена возможность осуществить закупку у единственного поставщика (подрядчика, исполнителя) в случае признания запроса предложений в электронной форме несостоявшимся в связи с тем, что не подано ни одной заявки на участие в запросе предложений.</w:t>
      </w:r>
    </w:p>
    <w:p w:rsidR="009F0C50" w:rsidRDefault="009F0C50" w:rsidP="009F0C50">
      <w:pPr>
        <w:jc w:val="both"/>
      </w:pPr>
      <w:r>
        <w:t>Дополнительно Минфин России сообщает, что законопроектом предусмотрена возможность осуществления закупки у единственного поставщика (подрядчика, исполнителя) в случаях, если по окончании срока подачи заявок на участие в закупке не подано ни одной заявки на участие в закупке, по результатам рассмотрения заявок на участие в закупке комиссия по осуществлению закупок отклонила все такие заявки. </w:t>
      </w:r>
    </w:p>
    <w:bookmarkEnd w:id="0"/>
    <w:p w:rsidR="009F0C50" w:rsidRDefault="009F0C50" w:rsidP="009F0C50">
      <w:pPr>
        <w:jc w:val="right"/>
      </w:pPr>
      <w:r>
        <w:t>А.М.ЛАВРОВ</w:t>
      </w:r>
    </w:p>
    <w:p w:rsidR="009F0C50" w:rsidRDefault="009F0C50" w:rsidP="009F0C50">
      <w:r>
        <w:t>11.06.2020</w:t>
      </w:r>
    </w:p>
    <w:p w:rsidR="009F0C50" w:rsidRDefault="009F0C50" w:rsidP="009F0C50">
      <w:r>
        <w:t> </w:t>
      </w:r>
    </w:p>
    <w:p w:rsidR="002868EC" w:rsidRDefault="002868EC"/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50"/>
    <w:rsid w:val="002868EC"/>
    <w:rsid w:val="009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6FDF8-7D70-4920-87BF-9D76751D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C50"/>
    <w:rPr>
      <w:color w:val="0000FF"/>
      <w:u w:val="single"/>
    </w:rPr>
  </w:style>
  <w:style w:type="paragraph" w:customStyle="1" w:styleId="search-resultstext">
    <w:name w:val="search-results__text"/>
    <w:basedOn w:val="a"/>
    <w:rsid w:val="009F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F0C50"/>
  </w:style>
  <w:style w:type="character" w:customStyle="1" w:styleId="b">
    <w:name w:val="b"/>
    <w:basedOn w:val="a0"/>
    <w:rsid w:val="009F0C50"/>
  </w:style>
  <w:style w:type="paragraph" w:customStyle="1" w:styleId="search-resultslink-inherit">
    <w:name w:val="search-results__link-inherit"/>
    <w:basedOn w:val="a"/>
    <w:rsid w:val="009F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2021-11-17T10:27:00Z</dcterms:created>
  <dcterms:modified xsi:type="dcterms:W3CDTF">2021-11-17T10:32:00Z</dcterms:modified>
</cp:coreProperties>
</file>