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82C" w:rsidRDefault="0052082C" w:rsidP="0052082C"/>
    <w:p w:rsidR="0052082C" w:rsidRDefault="0052082C" w:rsidP="0052082C">
      <w:pPr>
        <w:jc w:val="center"/>
        <w:rPr>
          <w:rFonts w:ascii="Arial" w:hAnsi="Arial" w:cs="Arial"/>
          <w:b/>
          <w:bCs/>
        </w:rPr>
      </w:pPr>
      <w:r>
        <w:rPr>
          <w:rFonts w:ascii="Arial" w:hAnsi="Arial" w:cs="Arial"/>
          <w:b/>
          <w:bCs/>
        </w:rPr>
        <w:t>МИНИСТЕРСТВО ФИНАНСОВ РОССИЙСКОЙ ФЕДЕРАЦИИ</w:t>
      </w:r>
    </w:p>
    <w:p w:rsidR="0052082C" w:rsidRDefault="0052082C" w:rsidP="0052082C">
      <w:pPr>
        <w:jc w:val="center"/>
        <w:rPr>
          <w:rFonts w:ascii="Arial" w:hAnsi="Arial" w:cs="Arial"/>
          <w:b/>
          <w:bCs/>
        </w:rPr>
      </w:pPr>
      <w:r>
        <w:rPr>
          <w:rFonts w:ascii="Arial" w:hAnsi="Arial" w:cs="Arial"/>
          <w:b/>
          <w:bCs/>
        </w:rPr>
        <w:t> </w:t>
      </w:r>
    </w:p>
    <w:p w:rsidR="0052082C" w:rsidRDefault="0052082C" w:rsidP="0052082C">
      <w:pPr>
        <w:jc w:val="center"/>
        <w:rPr>
          <w:rFonts w:ascii="Arial" w:hAnsi="Arial" w:cs="Arial"/>
          <w:b/>
          <w:bCs/>
        </w:rPr>
      </w:pPr>
      <w:r>
        <w:rPr>
          <w:rFonts w:ascii="Arial" w:hAnsi="Arial" w:cs="Arial"/>
          <w:b/>
          <w:bCs/>
        </w:rPr>
        <w:t>ПИСЬМО</w:t>
      </w:r>
    </w:p>
    <w:p w:rsidR="0052082C" w:rsidRDefault="0052082C" w:rsidP="0052082C">
      <w:pPr>
        <w:jc w:val="center"/>
        <w:rPr>
          <w:rFonts w:ascii="Arial" w:hAnsi="Arial" w:cs="Arial"/>
          <w:b/>
          <w:bCs/>
        </w:rPr>
      </w:pPr>
      <w:r>
        <w:rPr>
          <w:rFonts w:ascii="Arial" w:hAnsi="Arial" w:cs="Arial"/>
          <w:b/>
          <w:bCs/>
        </w:rPr>
        <w:t>от 15 мая 2020 г. № 24-05-07/39770</w:t>
      </w:r>
    </w:p>
    <w:p w:rsidR="0052082C" w:rsidRDefault="0052082C" w:rsidP="0052082C">
      <w:pPr>
        <w:rPr>
          <w:rFonts w:ascii="Times New Roman" w:hAnsi="Times New Roman" w:cs="Times New Roman"/>
        </w:rPr>
      </w:pPr>
      <w:r>
        <w:t> </w:t>
      </w:r>
    </w:p>
    <w:p w:rsidR="0052082C" w:rsidRDefault="0052082C" w:rsidP="0052082C">
      <w:pPr>
        <w:ind w:firstLine="540"/>
        <w:jc w:val="both"/>
      </w:pPr>
      <w:r>
        <w:t>Департамент бюджетной политики в сфере контрактной системы Минфина России, рассмотрев обращение от 28.04.2020 по вопросу о возможности заключения с медицинской организацией как с единственным исполнителем контракта на возмещение расходов на оплату медицинской помощи, оказываемой сотрудникам федеральной противопожарной службы Государственной противопожарной службы, на основании пункта 6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рамках компетенции сообщает следующее.</w:t>
      </w:r>
    </w:p>
    <w:p w:rsidR="0052082C" w:rsidRDefault="0052082C" w:rsidP="0052082C">
      <w:pPr>
        <w:ind w:firstLine="540"/>
        <w:jc w:val="both"/>
      </w:pPr>
      <w:r>
        <w:t>В соответствии с частью 1 статьи 24 Закона № 44-ФЗ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52082C" w:rsidRDefault="0052082C" w:rsidP="0052082C">
      <w:pPr>
        <w:ind w:firstLine="540"/>
        <w:jc w:val="both"/>
      </w:pPr>
      <w:r>
        <w:t>Перечень случаев осуществления закупки у единственного поставщика (подрядчика, исполнителя) установлен частью 1 статьи 93 Закона № 44-ФЗ и является исчерпывающим.</w:t>
      </w:r>
    </w:p>
    <w:p w:rsidR="0052082C" w:rsidRDefault="0052082C" w:rsidP="0052082C">
      <w:pPr>
        <w:ind w:firstLine="540"/>
        <w:jc w:val="both"/>
      </w:pPr>
      <w:r>
        <w:t>Контракт с единственным поставщиком (подрядчиком, исполнителем) на основании пункта 6 части 1 статьи 93 Закона № 44-ФЗ может быть заключен, 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52082C" w:rsidRDefault="0052082C" w:rsidP="0052082C">
      <w:pPr>
        <w:ind w:firstLine="540"/>
        <w:jc w:val="both"/>
      </w:pPr>
      <w:r>
        <w:t>Исключительность полномочий соответствующих органов или предприятий на оказание определенных услуг должна подтверждаться соответствующими нормативными правовыми актами.</w:t>
      </w:r>
    </w:p>
    <w:p w:rsidR="0052082C" w:rsidRDefault="0052082C" w:rsidP="0052082C">
      <w:pPr>
        <w:ind w:firstLine="540"/>
        <w:jc w:val="both"/>
      </w:pPr>
      <w:r>
        <w:t>Таким образом, на основании пункта 6 части 1 статьи 93 Закона № 44-ФЗ заказчик вправе заключить контракт на оказание услуг с органом исполнительной власти либо подведомственным ему государственным учреждением, соответствующие исключительные полномочия которых установлены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52082C" w:rsidRDefault="0052082C" w:rsidP="0052082C">
      <w:pPr>
        <w:ind w:firstLine="540"/>
        <w:jc w:val="both"/>
      </w:pPr>
      <w:r>
        <w:t xml:space="preserve">Вместе с тем Департамент отмечает, </w:t>
      </w:r>
      <w:proofErr w:type="gramStart"/>
      <w:r>
        <w:t>что</w:t>
      </w:r>
      <w:proofErr w:type="gramEnd"/>
      <w:r>
        <w:t xml:space="preserve"> исходя из содержания обращения не представляется возможным установить, с какой конкретной медицинской организацией заказчиком планируется заключение контракта, а также исключительность полномочий такой организации, связанных с оказанием медицинской помощи сотрудникам, имеющим специальные звания и проходящим службу в федеральной противопожарной службе Государственной противопожарной службы (далее - сотрудник).</w:t>
      </w:r>
    </w:p>
    <w:p w:rsidR="0052082C" w:rsidRDefault="0052082C" w:rsidP="0052082C">
      <w:pPr>
        <w:ind w:firstLine="540"/>
        <w:jc w:val="both"/>
      </w:pPr>
      <w:r>
        <w:lastRenderedPageBreak/>
        <w:t>Кроме того, Законом № 44-ФЗ не предусмотрена возможность заключения на основании пункта 6 части 1 статьи 93 Закона № 44-ФЗ контракта, предметом которого является не оказание медицинских услуг, а возмещение расходов на оплату таких услуг, оказанных сотрудникам заказчика.</w:t>
      </w:r>
    </w:p>
    <w:p w:rsidR="0052082C" w:rsidRDefault="0052082C" w:rsidP="0052082C">
      <w:pPr>
        <w:ind w:firstLine="540"/>
        <w:jc w:val="both"/>
      </w:pPr>
      <w:r>
        <w:t>Учитывая изложенное, при отсутствии оснований для закупки у единственного подрядчика в соответствии с положениями статьи 93 Закона № 44-ФЗ заказчик, согласно части 1 статьи 24 Закона № 44-ФЗ, должен использовать конкурентные способы определения поставщиков (подрядчиков, исполнителей).</w:t>
      </w:r>
    </w:p>
    <w:p w:rsidR="0052082C" w:rsidRDefault="0052082C" w:rsidP="0052082C">
      <w:pPr>
        <w:ind w:firstLine="540"/>
        <w:jc w:val="both"/>
      </w:pPr>
      <w:r>
        <w:t>Одновременно с этим обращаем внимание, что в соответствии с пунктом 1 Правил медицинского обеспечения сотрудников, утвержденных постановлением Правительства Российской Федерации от 24.04.2019 № 491 (далее - Правила), бесплатная медицинская помощь в отношении сотрудников осуществляется в медицинских организациях МЧС России.</w:t>
      </w:r>
    </w:p>
    <w:p w:rsidR="0052082C" w:rsidRDefault="0052082C" w:rsidP="0052082C">
      <w:pPr>
        <w:ind w:firstLine="540"/>
        <w:jc w:val="both"/>
      </w:pPr>
      <w:r>
        <w:t>При отсутствии по месту службы, месту жительства или иному месту нахождения сотрудников медицинских организаций МЧС России либо при отсутствии в них соответствующих отделений или специального медицинского оборудования медицинское обеспечение сотрудников осуществляется в медицинских организациях государственной или муниципальной системы здравоохранения с возмещением в соответствии с законодательством Российской Федерации расходов на оказание медицинской помощи этим медицинским организациям соответствующими федеральными органами исполнительной власти, в которых сотрудники проходят службу (пункт 5 Правил).</w:t>
      </w:r>
    </w:p>
    <w:p w:rsidR="0052082C" w:rsidRDefault="0052082C" w:rsidP="0052082C">
      <w:pPr>
        <w:ind w:firstLine="540"/>
        <w:jc w:val="both"/>
      </w:pPr>
      <w:r>
        <w:t>Дополнительно Департамент сообщает, что Минфин России не обладает ни надзорными, ни контрольными функциями и (или) полномочиями в отношении осуществляемых закупок, а также не наделен полномочиями по оценке конкретных хозяйственных ситуаций,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bookmarkStart w:id="0" w:name="_GoBack"/>
      <w:bookmarkEnd w:id="0"/>
    </w:p>
    <w:p w:rsidR="0052082C" w:rsidRDefault="0052082C" w:rsidP="0052082C">
      <w:r>
        <w:t> </w:t>
      </w:r>
    </w:p>
    <w:p w:rsidR="0052082C" w:rsidRDefault="0052082C" w:rsidP="0052082C">
      <w:pPr>
        <w:jc w:val="right"/>
      </w:pPr>
      <w:r>
        <w:t>Заместитель директора Департамента</w:t>
      </w:r>
    </w:p>
    <w:p w:rsidR="0052082C" w:rsidRDefault="0052082C" w:rsidP="0052082C">
      <w:pPr>
        <w:jc w:val="right"/>
      </w:pPr>
      <w:r>
        <w:t>И.Ю.КУСТ</w:t>
      </w:r>
    </w:p>
    <w:p w:rsidR="0052082C" w:rsidRDefault="0052082C" w:rsidP="0052082C">
      <w:r>
        <w:t>15.05.2020</w:t>
      </w:r>
    </w:p>
    <w:p w:rsidR="0052082C" w:rsidRDefault="0052082C"/>
    <w:sectPr w:rsidR="005208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2C"/>
    <w:rsid w:val="00520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6A175-770B-4039-8044-18E1D748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8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082C"/>
    <w:rPr>
      <w:color w:val="0000FF"/>
      <w:u w:val="single"/>
    </w:rPr>
  </w:style>
  <w:style w:type="character" w:customStyle="1" w:styleId="blk">
    <w:name w:val="blk"/>
    <w:basedOn w:val="a0"/>
    <w:rsid w:val="00520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2021-12-09T12:41:00Z</dcterms:created>
  <dcterms:modified xsi:type="dcterms:W3CDTF">2021-12-09T12:44:00Z</dcterms:modified>
</cp:coreProperties>
</file>