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DD" w:rsidRDefault="00BA2ADD" w:rsidP="00BA2ADD">
      <w:pPr>
        <w:rPr>
          <w:rFonts w:ascii="Arial" w:hAnsi="Arial" w:cs="Arial"/>
          <w:b/>
          <w:bCs/>
        </w:rPr>
      </w:pPr>
      <w:r>
        <w:t> </w:t>
      </w:r>
      <w:bookmarkStart w:id="0" w:name="_GoBack"/>
      <w:bookmarkEnd w:id="0"/>
    </w:p>
    <w:p w:rsidR="00BA2ADD" w:rsidRDefault="00BA2ADD" w:rsidP="00BA2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A2ADD" w:rsidRDefault="00BA2ADD" w:rsidP="00BA2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A2ADD" w:rsidRDefault="00BA2ADD" w:rsidP="00BA2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A2ADD" w:rsidRDefault="00BA2ADD" w:rsidP="00BA2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24-05-07/5494</w:t>
      </w:r>
    </w:p>
    <w:p w:rsidR="00BA2ADD" w:rsidRDefault="00BA2ADD" w:rsidP="00BA2ADD">
      <w:pPr>
        <w:rPr>
          <w:rFonts w:ascii="Times New Roman" w:hAnsi="Times New Roman" w:cs="Times New Roman"/>
        </w:rPr>
      </w:pPr>
      <w:r>
        <w:t> </w:t>
      </w:r>
    </w:p>
    <w:p w:rsidR="00BA2ADD" w:rsidRDefault="00BA2ADD" w:rsidP="00BA2ADD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</w:t>
      </w:r>
      <w:hyperlink r:id="rId5" w:history="1">
        <w:r>
          <w:rPr>
            <w:rStyle w:val="a3"/>
            <w:color w:val="1A0DAB"/>
          </w:rPr>
          <w:t>закона</w:t>
        </w:r>
      </w:hyperlink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правомерности осуществления закупки заказчиком, который в процессе реорганизации прекратил свою деятельность, в рамках компетенции сообщает следующее.</w:t>
      </w:r>
    </w:p>
    <w:p w:rsidR="00BA2ADD" w:rsidRDefault="00BA2ADD" w:rsidP="00BA2ADD">
      <w:pPr>
        <w:shd w:val="clear" w:color="auto" w:fill="F4F3F8"/>
        <w:rPr>
          <w:color w:val="392C69"/>
        </w:rPr>
      </w:pPr>
      <w:r>
        <w:rPr>
          <w:color w:val="392C69"/>
        </w:rPr>
        <w:t>Примечание.</w:t>
      </w:r>
    </w:p>
    <w:p w:rsidR="00BA2ADD" w:rsidRDefault="00BA2ADD" w:rsidP="00BA2ADD">
      <w:pPr>
        <w:shd w:val="clear" w:color="auto" w:fill="F4F3F8"/>
        <w:rPr>
          <w:color w:val="392C69"/>
        </w:rPr>
      </w:pPr>
      <w:r>
        <w:rPr>
          <w:color w:val="392C69"/>
        </w:rPr>
        <w:t xml:space="preserve">В тексте документа, видимо, допущена опечатка: </w:t>
      </w:r>
      <w:hyperlink r:id="rId6" w:history="1">
        <w:r>
          <w:rPr>
            <w:rStyle w:val="a3"/>
            <w:u w:val="none"/>
          </w:rPr>
          <w:t>Приказ</w:t>
        </w:r>
      </w:hyperlink>
      <w:r>
        <w:rPr>
          <w:color w:val="392C69"/>
        </w:rPr>
        <w:t xml:space="preserve"> Минфина России № 194н имеет дату 14.09.2018, а не 10.10.2018.</w:t>
      </w:r>
    </w:p>
    <w:p w:rsidR="00BA2ADD" w:rsidRDefault="00BA2ADD" w:rsidP="00BA2ADD">
      <w:pPr>
        <w:ind w:firstLine="540"/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BA2ADD" w:rsidRDefault="00BA2ADD" w:rsidP="00BA2ADD">
      <w:pPr>
        <w:ind w:firstLine="540"/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A2ADD" w:rsidRDefault="00BA2ADD" w:rsidP="00BA2ADD">
      <w:pPr>
        <w:ind w:firstLine="540"/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BA2ADD" w:rsidRDefault="00BA2ADD" w:rsidP="00BA2ADD">
      <w:pPr>
        <w:ind w:firstLine="540"/>
        <w:jc w:val="both"/>
      </w:pPr>
      <w:r>
        <w:t xml:space="preserve">Вместе с тем Департамент считает возможным сообщить, что в соответствии с </w:t>
      </w:r>
      <w:hyperlink r:id="rId7" w:history="1">
        <w:r>
          <w:rPr>
            <w:rStyle w:val="a3"/>
            <w:color w:val="1A0DAB"/>
          </w:rPr>
          <w:t>частью 1 статьи 2</w:t>
        </w:r>
      </w:hyperlink>
      <w:r>
        <w:t xml:space="preserve"> Закона №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8" w:history="1">
        <w:r>
          <w:rPr>
            <w:rStyle w:val="a3"/>
            <w:color w:val="1A0DAB"/>
          </w:rPr>
          <w:t>Конституции</w:t>
        </w:r>
      </w:hyperlink>
      <w:r>
        <w:t xml:space="preserve"> Российской Федерации, Гражданского </w:t>
      </w:r>
      <w:hyperlink r:id="rId9" w:history="1">
        <w:r>
          <w:rPr>
            <w:rStyle w:val="a3"/>
            <w:color w:val="1A0DAB"/>
          </w:rPr>
          <w:t>кодекса</w:t>
        </w:r>
      </w:hyperlink>
      <w:r>
        <w:t xml:space="preserve"> Российской Федерации, Бюджетного </w:t>
      </w:r>
      <w:hyperlink r:id="rId10" w:history="1">
        <w:r>
          <w:rPr>
            <w:rStyle w:val="a3"/>
            <w:color w:val="1A0DAB"/>
          </w:rPr>
          <w:t>кодекса</w:t>
        </w:r>
      </w:hyperlink>
      <w:r>
        <w:t xml:space="preserve"> Российской Федерации и состоит из Закона № 44-ФЗ и других федеральных законов, регулирующих отношения, указанные в </w:t>
      </w:r>
      <w:hyperlink r:id="rId11" w:history="1">
        <w:r>
          <w:rPr>
            <w:rStyle w:val="a3"/>
            <w:color w:val="1A0DAB"/>
          </w:rPr>
          <w:t>части 1 статьи 1</w:t>
        </w:r>
      </w:hyperlink>
      <w:r>
        <w:t xml:space="preserve"> Закона № 44-ФЗ.</w:t>
      </w:r>
    </w:p>
    <w:p w:rsidR="00BA2ADD" w:rsidRDefault="00BA2ADD" w:rsidP="00BA2ADD">
      <w:pPr>
        <w:ind w:firstLine="540"/>
        <w:jc w:val="both"/>
      </w:pPr>
      <w:r>
        <w:t xml:space="preserve">Вопросы реализации прав и обязанностей заказчиков, в отношении которых проведена процедура реорганизации, в том числе в форме слияния, на этапе определения поставщика (подрядчика, исполнителя) </w:t>
      </w:r>
      <w:hyperlink r:id="rId12" w:history="1">
        <w:r>
          <w:rPr>
            <w:rStyle w:val="a3"/>
            <w:color w:val="1A0DAB"/>
          </w:rPr>
          <w:t>Законом</w:t>
        </w:r>
      </w:hyperlink>
      <w:r>
        <w:t xml:space="preserve"> № 44-ФЗ не урегулированы.</w:t>
      </w:r>
    </w:p>
    <w:p w:rsidR="00BA2ADD" w:rsidRDefault="00BA2ADD" w:rsidP="00BA2ADD">
      <w:pPr>
        <w:ind w:firstLine="540"/>
        <w:jc w:val="both"/>
      </w:pPr>
      <w:r>
        <w:t xml:space="preserve">При этом в отношениях, возникающих между заказчиком и поставщиком (подрядчиком, исполнителем) после заключения контракта, следует руководствоваться в том числе </w:t>
      </w:r>
      <w:hyperlink r:id="rId13" w:history="1">
        <w:r>
          <w:rPr>
            <w:rStyle w:val="a3"/>
            <w:color w:val="1A0DAB"/>
          </w:rPr>
          <w:t>частью 6 статьи 95</w:t>
        </w:r>
      </w:hyperlink>
      <w:r>
        <w:t xml:space="preserve"> Закона № 44-ФЗ, согласно которой в случае перемены заказчика права и обязанности заказчика, предусмотренные контрактом, переходят к новому заказчику.</w:t>
      </w:r>
    </w:p>
    <w:p w:rsidR="00BA2ADD" w:rsidRDefault="00BA2ADD" w:rsidP="00BA2ADD">
      <w:pPr>
        <w:ind w:firstLine="540"/>
        <w:jc w:val="both"/>
      </w:pPr>
      <w:r>
        <w:lastRenderedPageBreak/>
        <w:t>Дополнительно Департамент сообщает, что вопросы, связанные с процедурой реорганизации (ликвидации) юридических лиц и определением их правоспособности, не отнесены к полномочиям Минфина России.</w:t>
      </w:r>
    </w:p>
    <w:p w:rsidR="00BA2ADD" w:rsidRDefault="00BA2ADD" w:rsidP="00BA2ADD">
      <w:r>
        <w:t> </w:t>
      </w:r>
    </w:p>
    <w:p w:rsidR="00BA2ADD" w:rsidRDefault="00BA2ADD" w:rsidP="00BA2ADD">
      <w:pPr>
        <w:jc w:val="right"/>
      </w:pPr>
      <w:r>
        <w:t>Заместитель директора Департамента</w:t>
      </w:r>
    </w:p>
    <w:p w:rsidR="00BA2ADD" w:rsidRDefault="00BA2ADD" w:rsidP="00BA2ADD">
      <w:pPr>
        <w:jc w:val="right"/>
      </w:pPr>
      <w:r>
        <w:t>И.Ю.КУСТ</w:t>
      </w:r>
    </w:p>
    <w:p w:rsidR="00BA2ADD" w:rsidRDefault="00BA2ADD" w:rsidP="00BA2ADD">
      <w:r>
        <w:t>30.01.2020</w:t>
      </w:r>
    </w:p>
    <w:p w:rsidR="00BA2ADD" w:rsidRDefault="00BA2ADD" w:rsidP="00BA2ADD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794599" w:rsidRDefault="00794599"/>
    <w:sectPr w:rsidR="007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A65B7"/>
    <w:multiLevelType w:val="multilevel"/>
    <w:tmpl w:val="BE6A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DD"/>
    <w:rsid w:val="00794599"/>
    <w:rsid w:val="00B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C1CAC-C2CC-4AB0-AB66-B94404AA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ADD"/>
    <w:rPr>
      <w:color w:val="0000FF"/>
      <w:u w:val="single"/>
    </w:rPr>
  </w:style>
  <w:style w:type="paragraph" w:customStyle="1" w:styleId="search-resultstext">
    <w:name w:val="search-results__text"/>
    <w:basedOn w:val="a"/>
    <w:rsid w:val="00BA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A2ADD"/>
  </w:style>
  <w:style w:type="character" w:customStyle="1" w:styleId="b">
    <w:name w:val="b"/>
    <w:basedOn w:val="a0"/>
    <w:rsid w:val="00BA2ADD"/>
  </w:style>
  <w:style w:type="paragraph" w:customStyle="1" w:styleId="search-resultslink-inherit">
    <w:name w:val="search-results__link-inherit"/>
    <w:basedOn w:val="a"/>
    <w:rsid w:val="00BA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BA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47580&amp;date=12.12.2021" TargetMode="External"/><Relationship Id="rId13" Type="http://schemas.openxmlformats.org/officeDocument/2006/relationships/hyperlink" Target="https://login.consultant.ru/link/?req=doc&amp;demo=2&amp;base=LAW&amp;n=342380&amp;dst=101323&amp;field=134&amp;date=12.12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342380&amp;dst=100023&amp;field=134&amp;date=12.12.2021" TargetMode="External"/><Relationship Id="rId12" Type="http://schemas.openxmlformats.org/officeDocument/2006/relationships/hyperlink" Target="https://login.consultant.ru/link/?req=doc&amp;demo=2&amp;base=LAW&amp;n=342380&amp;date=12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326830&amp;date=12.12.2021" TargetMode="External"/><Relationship Id="rId11" Type="http://schemas.openxmlformats.org/officeDocument/2006/relationships/hyperlink" Target="https://login.consultant.ru/link/?req=doc&amp;demo=2&amp;base=LAW&amp;n=342380&amp;dst=100010&amp;field=134&amp;date=12.12.2021" TargetMode="External"/><Relationship Id="rId5" Type="http://schemas.openxmlformats.org/officeDocument/2006/relationships/hyperlink" Target="https://login.consultant.ru/link/?req=doc&amp;demo=2&amp;base=LAW&amp;n=342380&amp;date=12.12.202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327958&amp;date=12.12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2&amp;base=LAW&amp;n=340325&amp;date=12.12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2021-12-17T10:48:00Z</dcterms:created>
  <dcterms:modified xsi:type="dcterms:W3CDTF">2021-12-17T10:50:00Z</dcterms:modified>
</cp:coreProperties>
</file>