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8A9" w:rsidRDefault="001F78A9" w:rsidP="001F78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F78A9" w:rsidRDefault="001F78A9" w:rsidP="001F78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F78A9" w:rsidRDefault="001F78A9" w:rsidP="001F78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F78A9" w:rsidRDefault="001F78A9" w:rsidP="001F78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июля 2020 г. № 24-01-08/63845</w:t>
      </w:r>
    </w:p>
    <w:p w:rsidR="001F78A9" w:rsidRDefault="001F78A9" w:rsidP="001F78A9">
      <w:pPr>
        <w:rPr>
          <w:rFonts w:ascii="Times New Roman" w:hAnsi="Times New Roman" w:cs="Times New Roman"/>
        </w:rPr>
      </w:pPr>
      <w:r>
        <w:t> </w:t>
      </w:r>
    </w:p>
    <w:p w:rsidR="001F78A9" w:rsidRDefault="001F78A9" w:rsidP="001F78A9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назначения руководителя контрактной службы, сообщает следующее.</w:t>
      </w:r>
    </w:p>
    <w:p w:rsidR="001F78A9" w:rsidRDefault="001F78A9" w:rsidP="001F78A9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1F78A9" w:rsidRDefault="001F78A9" w:rsidP="001F78A9">
      <w:pPr>
        <w:jc w:val="both"/>
      </w:pPr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F78A9" w:rsidRDefault="001F78A9" w:rsidP="001F78A9">
      <w:pPr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1F78A9" w:rsidRDefault="001F78A9" w:rsidP="001F78A9">
      <w:pPr>
        <w:jc w:val="both"/>
      </w:pPr>
      <w:r>
        <w:t>В соответствии с частью 1 статьи 38 Закона № 44-ФЗ заказчики, совокупный годовой объем закупок которых превышает сто миллионов рублей, создают контрактные службы (при этом создание специального структурного подразделения не является обязательным).</w:t>
      </w:r>
    </w:p>
    <w:p w:rsidR="001F78A9" w:rsidRDefault="001F78A9" w:rsidP="001F78A9">
      <w:pPr>
        <w:jc w:val="both"/>
      </w:pPr>
      <w:r>
        <w:t>Согласно части 3 статьи 38 Закона № 44-ФЗ контрактная служба действует в соответствии с положением (регламентом), разработанным и утвержденным на основании типового положения (регламента), утвержденного федеральным органом исполнительной власти по регулированию контрактной системы в сфере закупок.</w:t>
      </w:r>
    </w:p>
    <w:p w:rsidR="001F78A9" w:rsidRDefault="001F78A9" w:rsidP="001F78A9">
      <w:pPr>
        <w:jc w:val="both"/>
      </w:pPr>
      <w:r>
        <w:t>В соответствии с приказом Минэкономразвития России от 29.10.2013 № 631 "Об утверждении Типового положения (регламента) о контрактной службе" (далее - Приказ № 631) контрактная служба создается одним из следующих способов: путем создания отдельного структурного подразделения или путем утверждения заказчиком постоянного состава работников заказчика, выполняющих функции контрактной службы без образования отдельного структурного подразделения.</w:t>
      </w:r>
    </w:p>
    <w:p w:rsidR="001F78A9" w:rsidRDefault="001F78A9" w:rsidP="001F78A9">
      <w:pPr>
        <w:jc w:val="both"/>
      </w:pPr>
      <w:r>
        <w:t>Примечание.</w:t>
      </w:r>
    </w:p>
    <w:p w:rsidR="001F78A9" w:rsidRDefault="001F78A9" w:rsidP="001F78A9">
      <w:pPr>
        <w:jc w:val="both"/>
      </w:pPr>
      <w:r>
        <w:t>В тексте документа, видимо, допущена опечатка: имеются в виду пункты 9 и 12 Типового положения, утвержденного Приказом Минэкономразвития России от 29.10.2013 № 631.</w:t>
      </w:r>
    </w:p>
    <w:p w:rsidR="001F78A9" w:rsidRDefault="001F78A9" w:rsidP="001F78A9">
      <w:pPr>
        <w:jc w:val="both"/>
      </w:pPr>
      <w:r>
        <w:t>При этом согласно пункту 9 Приказа № 631 контрактную службу возглавляет руководитель контрактной службы.</w:t>
      </w:r>
    </w:p>
    <w:p w:rsidR="001F78A9" w:rsidRDefault="001F78A9" w:rsidP="001F78A9">
      <w:pPr>
        <w:jc w:val="both"/>
      </w:pPr>
      <w:r>
        <w:lastRenderedPageBreak/>
        <w:t>В случае если контрактная служба создается как отдельное структурное подразделение, ее возглавляет руководитель структурного подразделения, назначаемый на должность приказом руководителя заказчика либо уполномоченного лица, исполняющего его обязанности.</w:t>
      </w:r>
    </w:p>
    <w:p w:rsidR="001F78A9" w:rsidRDefault="001F78A9" w:rsidP="001F78A9">
      <w:pPr>
        <w:jc w:val="both"/>
      </w:pPr>
      <w:r>
        <w:t>Контрактную службу, которая создается как контрактная служба без образования отдельного подразделения, возглавляет руководитель заказчика или один из заместителей руководителя заказчика.</w:t>
      </w:r>
    </w:p>
    <w:p w:rsidR="001F78A9" w:rsidRDefault="001F78A9" w:rsidP="001F78A9">
      <w:pPr>
        <w:jc w:val="both"/>
      </w:pPr>
      <w:r>
        <w:t>Исходя из вышеизложенного членами контрактной службы, контрактными управляющими могут быть лица только из числа сотрудников заказчика.</w:t>
      </w:r>
    </w:p>
    <w:p w:rsidR="001F78A9" w:rsidRDefault="001F78A9" w:rsidP="001F78A9">
      <w:pPr>
        <w:jc w:val="both"/>
      </w:pPr>
      <w:r>
        <w:t>Кроме того, согласно пункту 12 Приказа № 631 порядок действий контрактной службы для осуществления своих полномочий, а также порядок взаимодействия контрактной службы с другими подразделениями заказчика определяется положением (регламентом), утвержденным заказчиком в соответствии с указанным Приказом.</w:t>
      </w:r>
    </w:p>
    <w:p w:rsidR="001F78A9" w:rsidRDefault="001F78A9" w:rsidP="001F78A9">
      <w:pPr>
        <w:jc w:val="both"/>
      </w:pPr>
      <w:r>
        <w:t>Учитывая вышеизложенное, назначение руководителя контрактной службы, а также распределение должностных обязанностей работников такой службы осуществляется в соответствии с положениями Закона № 44-ФЗ, а также Приказа № 631. </w:t>
      </w:r>
    </w:p>
    <w:bookmarkEnd w:id="0"/>
    <w:p w:rsidR="001F78A9" w:rsidRDefault="001F78A9" w:rsidP="001F78A9">
      <w:pPr>
        <w:jc w:val="right"/>
      </w:pPr>
      <w:r>
        <w:t>Заместитель директора Департамента</w:t>
      </w:r>
    </w:p>
    <w:p w:rsidR="001F78A9" w:rsidRDefault="001F78A9" w:rsidP="001F78A9">
      <w:pPr>
        <w:jc w:val="right"/>
      </w:pPr>
      <w:r>
        <w:t>Д.А.ГОТОВЦЕВ</w:t>
      </w:r>
    </w:p>
    <w:p w:rsidR="001F78A9" w:rsidRDefault="001F78A9" w:rsidP="001F78A9">
      <w:r>
        <w:t>22.07.2020</w:t>
      </w:r>
    </w:p>
    <w:p w:rsidR="001F78A9" w:rsidRDefault="001F78A9" w:rsidP="001F78A9">
      <w:r>
        <w:t> </w:t>
      </w:r>
    </w:p>
    <w:p w:rsidR="00435320" w:rsidRDefault="00435320"/>
    <w:sectPr w:rsidR="0043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A9"/>
    <w:rsid w:val="001F78A9"/>
    <w:rsid w:val="0043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AE72-3E54-437D-9B1C-6776BCE5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8A9"/>
    <w:rPr>
      <w:color w:val="0000FF"/>
      <w:u w:val="single"/>
    </w:rPr>
  </w:style>
  <w:style w:type="character" w:customStyle="1" w:styleId="blk">
    <w:name w:val="blk"/>
    <w:basedOn w:val="a0"/>
    <w:rsid w:val="001F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2021-12-21T11:42:00Z</dcterms:created>
  <dcterms:modified xsi:type="dcterms:W3CDTF">2021-12-21T11:50:00Z</dcterms:modified>
</cp:coreProperties>
</file>