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CBD" w:rsidRDefault="00814CBD" w:rsidP="00814CB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14CBD" w:rsidRDefault="00814CBD" w:rsidP="00814CB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14CBD" w:rsidRDefault="00814CBD" w:rsidP="00814CB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ПИСЬМА</w:t>
      </w:r>
    </w:p>
    <w:p w:rsidR="00814CBD" w:rsidRDefault="00814CBD" w:rsidP="00814CB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января 2020 г. № 24-03-07/325, от 13 сентября 2019 г. № 24-03-07/70604</w:t>
      </w:r>
    </w:p>
    <w:p w:rsidR="00814CBD" w:rsidRDefault="00814CBD" w:rsidP="00814CBD">
      <w:pPr>
        <w:jc w:val="both"/>
        <w:rPr>
          <w:rFonts w:ascii="Times New Roman" w:hAnsi="Times New Roman" w:cs="Times New Roman"/>
        </w:rPr>
      </w:pPr>
      <w:r>
        <w:t> </w:t>
      </w:r>
    </w:p>
    <w:p w:rsidR="00814CBD" w:rsidRDefault="00814CBD" w:rsidP="00814CBD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контракта, сообщает следующее.</w:t>
      </w:r>
    </w:p>
    <w:p w:rsidR="00814CBD" w:rsidRDefault="00814CBD" w:rsidP="00814CBD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14CBD" w:rsidRDefault="00814CBD" w:rsidP="00814CBD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14CBD" w:rsidRDefault="00814CBD" w:rsidP="00814CBD">
      <w:pPr>
        <w:jc w:val="both"/>
      </w:pPr>
      <w:r>
        <w:t>Вместе с тем считаем необходимым отметить следующее.</w:t>
      </w:r>
    </w:p>
    <w:p w:rsidR="00814CBD" w:rsidRDefault="00814CBD" w:rsidP="00814CBD">
      <w:pPr>
        <w:jc w:val="both"/>
      </w:pPr>
      <w:r>
        <w:t>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814CBD" w:rsidRDefault="00814CBD" w:rsidP="00814CBD">
      <w:pPr>
        <w:jc w:val="both"/>
      </w:pPr>
      <w:r>
        <w:t>Частью 2 статьи 34 Закона №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</w:t>
      </w:r>
    </w:p>
    <w:p w:rsidR="00814CBD" w:rsidRDefault="00814CBD" w:rsidP="00814CBD">
      <w:pPr>
        <w:jc w:val="both"/>
      </w:pPr>
      <w:r>
        <w:t>Подпунктом "а" пункта 64 статьи 1 Федерального закона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71-ФЗ) предусмотрено внесение изменений в часть 1 статьи 95 Закона № 44-ФЗ, положения которой распространяются в том числе на контракты, заключенные до 1 июля 2019 г.</w:t>
      </w:r>
    </w:p>
    <w:p w:rsidR="00814CBD" w:rsidRDefault="00814CBD" w:rsidP="00814CBD">
      <w:pPr>
        <w:jc w:val="both"/>
      </w:pPr>
      <w:r>
        <w:t xml:space="preserve">При этом отмечаем, что в случае если изменение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наследия, осуществляется в соответствии с пунктом 8 части 1 статьи 95 Закона № 44-ФЗ (в редакции Закона № 71-ФЗ), то такое изменение осуществляется на основании решения Правительства Российской Федерации, высшего исполнительного органа государственной власти субъекта </w:t>
      </w:r>
      <w:r>
        <w:lastRenderedPageBreak/>
        <w:t>Российской Федерации, местной администрации при осуществлении закупки для федеральных нужд, нужд субъекта Российской Федерации, муниципальных нужд соответственно и при условии, что такое изменение не приведет к увеличению срока исполнения контракта и (или) цены контракта более чем на тридцать процентов.</w:t>
      </w:r>
    </w:p>
    <w:p w:rsidR="00814CBD" w:rsidRDefault="00814CBD" w:rsidP="00814CBD">
      <w:pPr>
        <w:jc w:val="both"/>
      </w:pPr>
      <w:r>
        <w:t>Также отмечаем, что пунктом 9 части 1 статьи 95 Закона № 44-ФЗ (в редакции Закона № 71-ФЗ) предусмотрена возможность изменения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наследия, в части изменения срока исполнения контракта, при этом такое изменение допускается при условии, что оно является однократным и не превышает срок исполнения контракта, предусмотренного при его заключении.</w:t>
      </w:r>
    </w:p>
    <w:p w:rsidR="00814CBD" w:rsidRDefault="00814CBD" w:rsidP="00814CBD">
      <w:pPr>
        <w:jc w:val="both"/>
      </w:pPr>
      <w:r>
        <w:t>При этом необходимо отметить,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обязательств.</w:t>
      </w:r>
      <w:bookmarkStart w:id="0" w:name="_GoBack"/>
      <w:bookmarkEnd w:id="0"/>
      <w:r>
        <w:t> </w:t>
      </w:r>
    </w:p>
    <w:p w:rsidR="00814CBD" w:rsidRDefault="00814CBD" w:rsidP="00814CBD">
      <w:pPr>
        <w:jc w:val="right"/>
      </w:pPr>
      <w:r>
        <w:t>Заместитель директора Департамента</w:t>
      </w:r>
    </w:p>
    <w:p w:rsidR="00814CBD" w:rsidRDefault="00814CBD" w:rsidP="00814CBD">
      <w:pPr>
        <w:jc w:val="right"/>
      </w:pPr>
      <w:r>
        <w:t>Д.А.ГОТОВЦЕВ</w:t>
      </w:r>
    </w:p>
    <w:p w:rsidR="00526BEA" w:rsidRDefault="00526BEA"/>
    <w:sectPr w:rsidR="00526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CBD"/>
    <w:rsid w:val="00526BEA"/>
    <w:rsid w:val="0081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BA5FA-7ACF-466C-B414-08DB06FC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CBD"/>
    <w:rPr>
      <w:color w:val="0000FF"/>
      <w:u w:val="single"/>
    </w:rPr>
  </w:style>
  <w:style w:type="paragraph" w:customStyle="1" w:styleId="search-resultstext">
    <w:name w:val="search-results__text"/>
    <w:basedOn w:val="a"/>
    <w:rsid w:val="0081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14CBD"/>
  </w:style>
  <w:style w:type="character" w:customStyle="1" w:styleId="b">
    <w:name w:val="b"/>
    <w:basedOn w:val="a0"/>
    <w:rsid w:val="00814CBD"/>
  </w:style>
  <w:style w:type="paragraph" w:customStyle="1" w:styleId="search-resultslink-inherit">
    <w:name w:val="search-results__link-inherit"/>
    <w:basedOn w:val="a"/>
    <w:rsid w:val="0081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2022-01-11T08:59:00Z</dcterms:created>
  <dcterms:modified xsi:type="dcterms:W3CDTF">2022-01-11T09:03:00Z</dcterms:modified>
</cp:coreProperties>
</file>