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EB" w:rsidRDefault="001D2DEB" w:rsidP="001D2D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D2DEB" w:rsidRDefault="001D2DEB" w:rsidP="001D2D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D2DEB" w:rsidRDefault="001D2DEB" w:rsidP="001D2D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D2DEB" w:rsidRDefault="001D2DEB" w:rsidP="001D2D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марта 2020 г. № 24-02-08/20366</w:t>
      </w:r>
    </w:p>
    <w:p w:rsidR="001D2DEB" w:rsidRDefault="001D2DEB" w:rsidP="001D2DEB">
      <w:pPr>
        <w:rPr>
          <w:rFonts w:ascii="Times New Roman" w:hAnsi="Times New Roman" w:cs="Times New Roman"/>
        </w:rPr>
      </w:pPr>
      <w:r>
        <w:t> </w:t>
      </w:r>
    </w:p>
    <w:p w:rsidR="001D2DEB" w:rsidRDefault="001D2DEB" w:rsidP="001D2DEB">
      <w:r>
        <w:t>Департамент бюджетной политики в сфере контрактной системы Минфина России (далее - Департамент), рассмотрев обращение АО от 14.02.2020 по вопросу о предоставлении копии разрешения на ввод объекта капитального строительства в эксплуатацию в соответствии с положениями постановления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сообщает следующее.</w:t>
      </w:r>
    </w:p>
    <w:p w:rsidR="001D2DEB" w:rsidRDefault="001D2DEB" w:rsidP="001D2DEB"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D2DEB" w:rsidRDefault="001D2DEB" w:rsidP="001D2DEB">
      <w:r>
        <w:t>Вместе с тем Департамент считает возможным высказать позицию в отношении поставленного в Обращении вопроса.</w:t>
      </w:r>
    </w:p>
    <w:p w:rsidR="001D2DEB" w:rsidRDefault="001D2DEB" w:rsidP="001D2DEB">
      <w:r>
        <w:t>Частями 2, 3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установлено, что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части 2 статьи 31 Закона о контрактной системе.</w:t>
      </w:r>
    </w:p>
    <w:p w:rsidR="001D2DEB" w:rsidRDefault="001D2DEB" w:rsidP="001D2DEB"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№ 99.</w:t>
      </w:r>
    </w:p>
    <w:p w:rsidR="001D2DEB" w:rsidRDefault="001D2DEB" w:rsidP="001D2DEB">
      <w:r>
        <w:t>Пунктом 2 Приложения № 1 к Постановлению №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одного контракта (договора) на выполнение соответствующих работ.</w:t>
      </w:r>
    </w:p>
    <w:p w:rsidR="001D2DEB" w:rsidRDefault="001D2DEB" w:rsidP="001D2DEB">
      <w:r>
        <w:lastRenderedPageBreak/>
        <w:t>Документами, подтверждающими соответствие участника закупки указанному дополнительному требованию, являются:</w:t>
      </w:r>
    </w:p>
    <w:p w:rsidR="001D2DEB" w:rsidRDefault="001D2DEB" w:rsidP="001D2DEB">
      <w:r>
        <w:t>- копия исполненного контракта (договора);</w:t>
      </w:r>
    </w:p>
    <w:p w:rsidR="001D2DEB" w:rsidRDefault="001D2DEB" w:rsidP="001D2DEB">
      <w:r>
        <w:t>Примечание.</w:t>
      </w:r>
    </w:p>
    <w:p w:rsidR="001D2DEB" w:rsidRDefault="001D2DEB" w:rsidP="001D2DEB">
      <w:r>
        <w:t>В тексте документа, видимо, допущена опечатка: имеется в виду часть 2 статьи 9 Федерального закона от 06.12.2011 № 402-ФЗ.</w:t>
      </w:r>
    </w:p>
    <w:p w:rsidR="001D2DEB" w:rsidRDefault="001D2DEB" w:rsidP="001D2DEB">
      <w:r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1D2DEB" w:rsidRDefault="001D2DEB" w:rsidP="001D2DEB">
      <w:r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</w:t>
      </w:r>
    </w:p>
    <w:p w:rsidR="001D2DEB" w:rsidRDefault="001D2DEB" w:rsidP="001D2DEB">
      <w:r>
        <w:t>С целью подтверждения соответствия участника закупки дополнительному требованию, предусмотренному пунктом 2 приложения № 1 к Постановлению № 99,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1D2DEB" w:rsidRDefault="001D2DEB" w:rsidP="001D2DEB">
      <w:r>
        <w:t>При этом наличие исполненного контракта (договора), а также акта выполненных работ и разрешения на ввод объекта в эксплуатацию (за исключением случая, если застройщик является лицом, осуществляющим строительство) является условием допуска к участию в соответствующей закупке.</w:t>
      </w:r>
    </w:p>
    <w:p w:rsidR="001D2DEB" w:rsidRDefault="001D2DEB" w:rsidP="001D2DEB">
      <w:r>
        <w:t>Вместе с тем Минфин России не наделен ни надзорными, ни контрольными функциями и (или) полномочиями в отношении осуществляемых закупок, в связи с чем не вправе давать оценку и рассматривать вопрос о правомерности действий участников контрактной системы, совершаемых при осуществлении закупок.</w:t>
      </w:r>
    </w:p>
    <w:p w:rsidR="001D2DEB" w:rsidRDefault="001D2DEB" w:rsidP="001D2DEB">
      <w:r>
        <w:t>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ФАС России является уполномоченным федеральным органом исполнительной власти, осуществляющим функции по контролю за соблюдением законодательства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в связи с чем, в случае если при осуществлении закупок товаров, работ, услуг нарушаются права и законные интересы участника закупки, такое лицо вправе обжаловать действия заказчика путем направления соответствующей информации в адрес ФАС России в порядке, установленном главой 6 Закона о контрактной системе.</w:t>
      </w:r>
      <w:bookmarkStart w:id="0" w:name="_GoBack"/>
      <w:bookmarkEnd w:id="0"/>
      <w:r>
        <w:t> </w:t>
      </w:r>
    </w:p>
    <w:p w:rsidR="001D2DEB" w:rsidRDefault="001D2DEB" w:rsidP="001D2DEB">
      <w:pPr>
        <w:jc w:val="right"/>
      </w:pPr>
      <w:r>
        <w:t>Заместитель директора Департамента</w:t>
      </w:r>
    </w:p>
    <w:p w:rsidR="001D2DEB" w:rsidRDefault="001D2DEB" w:rsidP="001D2DEB">
      <w:pPr>
        <w:jc w:val="right"/>
      </w:pPr>
      <w:r>
        <w:t>И.Ю.КУСТ</w:t>
      </w:r>
    </w:p>
    <w:p w:rsidR="000D370B" w:rsidRDefault="001D2DEB">
      <w:r>
        <w:t>17.03.2020</w:t>
      </w:r>
    </w:p>
    <w:sectPr w:rsidR="000D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EB"/>
    <w:rsid w:val="000D370B"/>
    <w:rsid w:val="001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32EB-2ACD-46B2-B694-33F1F6D3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DEB"/>
    <w:rPr>
      <w:color w:val="0000FF"/>
      <w:u w:val="single"/>
    </w:rPr>
  </w:style>
  <w:style w:type="character" w:customStyle="1" w:styleId="blk">
    <w:name w:val="blk"/>
    <w:basedOn w:val="a0"/>
    <w:rsid w:val="001D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2022-01-28T08:57:00Z</dcterms:created>
  <dcterms:modified xsi:type="dcterms:W3CDTF">2022-01-28T09:01:00Z</dcterms:modified>
</cp:coreProperties>
</file>