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FD" w:rsidRDefault="00F701FD" w:rsidP="00F701FD">
      <w:pPr>
        <w:jc w:val="center"/>
        <w:rPr>
          <w:rFonts w:ascii="Arial" w:hAnsi="Arial" w:cs="Arial"/>
          <w:b/>
          <w:bCs/>
        </w:rPr>
      </w:pPr>
      <w:r>
        <w:rPr>
          <w:rFonts w:ascii="Arial" w:hAnsi="Arial" w:cs="Arial"/>
          <w:b/>
          <w:bCs/>
        </w:rPr>
        <w:t xml:space="preserve">МИНИСТЕРСТВО ФИНАНСОВ РОССИЙСКОЙ ФЕДЕРАЦИИ </w:t>
      </w:r>
    </w:p>
    <w:p w:rsidR="00F701FD" w:rsidRDefault="00F701FD" w:rsidP="00F701FD">
      <w:pPr>
        <w:jc w:val="center"/>
        <w:rPr>
          <w:rFonts w:ascii="Arial" w:hAnsi="Arial" w:cs="Arial"/>
          <w:b/>
          <w:bCs/>
        </w:rPr>
      </w:pPr>
      <w:r>
        <w:rPr>
          <w:rFonts w:ascii="Arial" w:hAnsi="Arial" w:cs="Arial"/>
          <w:b/>
          <w:bCs/>
        </w:rPr>
        <w:t xml:space="preserve">  </w:t>
      </w:r>
    </w:p>
    <w:p w:rsidR="00F701FD" w:rsidRDefault="00F701FD" w:rsidP="00F701FD">
      <w:pPr>
        <w:jc w:val="center"/>
        <w:rPr>
          <w:rFonts w:ascii="Arial" w:hAnsi="Arial" w:cs="Arial"/>
          <w:b/>
          <w:bCs/>
        </w:rPr>
      </w:pPr>
      <w:r>
        <w:rPr>
          <w:rFonts w:ascii="Arial" w:hAnsi="Arial" w:cs="Arial"/>
          <w:b/>
          <w:bCs/>
        </w:rPr>
        <w:t xml:space="preserve">ПИСЬМО </w:t>
      </w:r>
    </w:p>
    <w:p w:rsidR="00F701FD" w:rsidRDefault="00F701FD" w:rsidP="00F701FD">
      <w:pPr>
        <w:jc w:val="center"/>
        <w:rPr>
          <w:rFonts w:ascii="Arial" w:hAnsi="Arial" w:cs="Arial"/>
          <w:b/>
          <w:bCs/>
        </w:rPr>
      </w:pPr>
      <w:r>
        <w:rPr>
          <w:rFonts w:ascii="Arial" w:hAnsi="Arial" w:cs="Arial"/>
          <w:b/>
          <w:bCs/>
        </w:rPr>
        <w:t xml:space="preserve">от 24 апреля 2020 г. № 24-05-08/33414 </w:t>
      </w:r>
    </w:p>
    <w:p w:rsidR="00F701FD" w:rsidRDefault="00F701FD" w:rsidP="00F701FD">
      <w:pPr>
        <w:rPr>
          <w:rFonts w:ascii="Times New Roman" w:hAnsi="Times New Roman" w:cs="Times New Roman"/>
        </w:rPr>
      </w:pPr>
      <w:r>
        <w:t xml:space="preserve">  </w:t>
      </w:r>
    </w:p>
    <w:p w:rsidR="00F701FD" w:rsidRDefault="00F701FD" w:rsidP="00F701FD">
      <w:proofErr w:type="gramStart"/>
      <w:r>
        <w:t xml:space="preserve">Департамент бюджетной политики в сфере контрактной системы Минфина России (далее - Департамент), рассмотрев обращение ООО от 03.04.2020 по вопросу заключения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Обращение), в рамках компетенции сообщает следующее. </w:t>
      </w:r>
      <w:proofErr w:type="gramEnd"/>
    </w:p>
    <w:p w:rsidR="00F701FD" w:rsidRDefault="00F701FD" w:rsidP="00F701FD">
      <w:proofErr w:type="gramStart"/>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t xml:space="preserve"> обоснования решения, принятого по обращению, а также не рассматриваются по существу обращения по оценке конкретных хозяйственных ситуаций. </w:t>
      </w:r>
    </w:p>
    <w:p w:rsidR="00F701FD" w:rsidRDefault="00F701FD" w:rsidP="00F701FD">
      <w:r>
        <w:t xml:space="preserve">Вместе с тем Департамент считает возможным по изложенному в Обращении вопросу сообщить следующее. </w:t>
      </w:r>
    </w:p>
    <w:p w:rsidR="00F701FD" w:rsidRDefault="00F701FD" w:rsidP="00F701FD">
      <w:r>
        <w:t xml:space="preserve">По результатам электронной процедуры контракт заключается в порядке, установленном положениями статьи 83.2 Закона № 44-ФЗ. </w:t>
      </w:r>
    </w:p>
    <w:p w:rsidR="00F701FD" w:rsidRDefault="00F701FD" w:rsidP="00F701FD">
      <w:proofErr w:type="gramStart"/>
      <w:r>
        <w:t xml:space="preserve">Согласно части 2 статьи 83.2 Закона № 44-ФЗ в течение пяти дней с даты размещения в единой информационной системе указанных в части 12 статьи 54.7, части 8 статьи 69, части 8 статьи 82.4, части 23 статьи 83.1 Закона № 44-ФЗ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w:t>
      </w:r>
      <w:proofErr w:type="gramEnd"/>
    </w:p>
    <w:p w:rsidR="00F701FD" w:rsidRDefault="00F701FD" w:rsidP="00F701FD">
      <w:r>
        <w:t xml:space="preserve">Примечание. </w:t>
      </w:r>
    </w:p>
    <w:p w:rsidR="00F701FD" w:rsidRDefault="00F701FD" w:rsidP="00F701FD">
      <w:r>
        <w:t xml:space="preserve">В тексте документа, видимо, допущена опечатка: имеется в виду часть 4 статьи 83.2 Федерального закона от 05.04.2013 № 44-ФЗ. </w:t>
      </w:r>
    </w:p>
    <w:p w:rsidR="00F701FD" w:rsidRDefault="00F701FD" w:rsidP="00F701FD">
      <w:proofErr w:type="gramStart"/>
      <w:r>
        <w:t>В соответствии с частью 3 статьи 83.2 Закона № 44-ФЗ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w:t>
      </w:r>
      <w:proofErr w:type="gramEnd"/>
      <w:r>
        <w:t xml:space="preserve"> протокол разногласий, предусмотренный частью 4 Закона № 44-ФЗ. </w:t>
      </w:r>
    </w:p>
    <w:p w:rsidR="00F701FD" w:rsidRDefault="00F701FD" w:rsidP="00F701FD">
      <w:proofErr w:type="gramStart"/>
      <w:r>
        <w:t>На основании части 13 статьи 83.2 Закона № 44-ФЗ победитель электронной процедуры (за исключением победителя, предусмотренного частью 14 данной статьи) признается заказчиком, уклонившимся от заключения контракта, в случае, если в сроки, предусмотренные указанной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настоящей статьи, или не</w:t>
      </w:r>
      <w:proofErr w:type="gramEnd"/>
      <w:r>
        <w:t xml:space="preserve"> исполнил требования, предусмотренные </w:t>
      </w:r>
      <w:r>
        <w:lastRenderedPageBreak/>
        <w:t xml:space="preserve">статьей 37 Закона № 44-ФЗ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w:t>
      </w:r>
    </w:p>
    <w:p w:rsidR="00F701FD" w:rsidRDefault="00F701FD" w:rsidP="00F701FD">
      <w:proofErr w:type="gramStart"/>
      <w:r>
        <w:t>Вместе с тем Департамент обращает внимание, что согласно части 16 статьи 83.2 Закона № 44-ФЗ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данной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t xml:space="preserve"> При этом течение установленных данной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 </w:t>
      </w:r>
    </w:p>
    <w:p w:rsidR="00F701FD" w:rsidRDefault="00F701FD" w:rsidP="00F701FD">
      <w:proofErr w:type="gramStart"/>
      <w:r>
        <w:t xml:space="preserve">С учетом правовой позиции, содержащейся в пункте 8 постановления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 распространение новой </w:t>
      </w:r>
      <w:proofErr w:type="spellStart"/>
      <w:r>
        <w:t>коронавирусной</w:t>
      </w:r>
      <w:proofErr w:type="spellEnd"/>
      <w:r>
        <w:t xml:space="preserve"> инфекции, вызванной 2019-№</w:t>
      </w:r>
      <w:proofErr w:type="spellStart"/>
      <w:r>
        <w:t>Cov</w:t>
      </w:r>
      <w:proofErr w:type="spellEnd"/>
      <w:r>
        <w:t xml:space="preserve">, носит чрезвычайный и непредотвратимый характер, в связи с чем, по мнению Департамента, является обстоятельством непреодолимой силы. </w:t>
      </w:r>
      <w:proofErr w:type="gramEnd"/>
    </w:p>
    <w:p w:rsidR="00F701FD" w:rsidRDefault="00F701FD" w:rsidP="00F701FD">
      <w:r>
        <w:t xml:space="preserve">Таким образом, в условиях распространения новой </w:t>
      </w:r>
      <w:proofErr w:type="spellStart"/>
      <w:r>
        <w:t>коронавирусной</w:t>
      </w:r>
      <w:proofErr w:type="spellEnd"/>
      <w:r>
        <w:t xml:space="preserve"> инфекции, вызванной 2019-№</w:t>
      </w:r>
      <w:proofErr w:type="spellStart"/>
      <w:r>
        <w:t>Cov</w:t>
      </w:r>
      <w:proofErr w:type="spellEnd"/>
      <w:r>
        <w:t xml:space="preserve">, возможно приостановление сроков заключения контракта, установленных статьей 83.2 Закона № 44-ФЗ, в случае соблюдения сторонами порядка, предусмотренного положениями части 16 статьи 83.2 Закона № 44-ФЗ. </w:t>
      </w:r>
    </w:p>
    <w:p w:rsidR="00F701FD" w:rsidRDefault="00F701FD" w:rsidP="00F701FD">
      <w:r>
        <w:t>Кроме того, Департамент отмечает, что в силу подпункта "д" пункта 1 постановления Правительства Российской Федерации от 03.04.2020 № 443 в проекте контракта (в том числе доработанном), направляемом поставщику, заказчик вправе увеличить сроки исполнения обязатель</w:t>
      </w:r>
      <w:proofErr w:type="gramStart"/>
      <w:r>
        <w:t>ств в пр</w:t>
      </w:r>
      <w:proofErr w:type="gramEnd"/>
      <w:r>
        <w:t xml:space="preserve">еделах срока, установленного как нерабочие дни. </w:t>
      </w:r>
    </w:p>
    <w:p w:rsidR="00F701FD" w:rsidRDefault="00F701FD" w:rsidP="00F701FD">
      <w:proofErr w:type="gramStart"/>
      <w:r>
        <w:t>Дополнительно 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 44-ФЗ, или в судебном порядке.</w:t>
      </w:r>
      <w:bookmarkStart w:id="0" w:name="_GoBack"/>
      <w:bookmarkEnd w:id="0"/>
      <w:r>
        <w:t xml:space="preserve">  </w:t>
      </w:r>
      <w:proofErr w:type="gramEnd"/>
    </w:p>
    <w:p w:rsidR="00F701FD" w:rsidRDefault="00F701FD" w:rsidP="00F701FD">
      <w:pPr>
        <w:jc w:val="right"/>
      </w:pPr>
      <w:r>
        <w:t xml:space="preserve">Заместитель директора Департамента </w:t>
      </w:r>
    </w:p>
    <w:p w:rsidR="00F701FD" w:rsidRDefault="00F701FD" w:rsidP="00F701FD">
      <w:pPr>
        <w:jc w:val="right"/>
      </w:pPr>
      <w:r>
        <w:t xml:space="preserve">И.Ю.КУСТ </w:t>
      </w:r>
    </w:p>
    <w:p w:rsidR="00467507" w:rsidRDefault="00F701FD">
      <w:r>
        <w:t xml:space="preserve">24.04.2020 </w:t>
      </w:r>
    </w:p>
    <w:sectPr w:rsidR="0046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FD"/>
    <w:rsid w:val="00467507"/>
    <w:rsid w:val="00F70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01FD"/>
    <w:rPr>
      <w:color w:val="0000FF"/>
      <w:u w:val="single"/>
    </w:rPr>
  </w:style>
  <w:style w:type="character" w:customStyle="1" w:styleId="blk">
    <w:name w:val="blk"/>
    <w:basedOn w:val="a0"/>
    <w:rsid w:val="00F70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01FD"/>
    <w:rPr>
      <w:color w:val="0000FF"/>
      <w:u w:val="single"/>
    </w:rPr>
  </w:style>
  <w:style w:type="character" w:customStyle="1" w:styleId="blk">
    <w:name w:val="blk"/>
    <w:basedOn w:val="a0"/>
    <w:rsid w:val="00F7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2022-03-17T05:49:00Z</dcterms:created>
  <dcterms:modified xsi:type="dcterms:W3CDTF">2022-03-17T05:51:00Z</dcterms:modified>
</cp:coreProperties>
</file>