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48" w:rsidRDefault="00B02F48" w:rsidP="00B02F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02F48" w:rsidRDefault="00B02F48" w:rsidP="00B02F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02F48" w:rsidRDefault="00B02F48" w:rsidP="00B02F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02F48" w:rsidRDefault="00B02F48" w:rsidP="00B02F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августа 2020 г. № 24-04-05/74262 </w:t>
      </w:r>
    </w:p>
    <w:p w:rsidR="00B02F48" w:rsidRDefault="00B02F48" w:rsidP="00B02F48">
      <w:pPr>
        <w:rPr>
          <w:rFonts w:ascii="Times New Roman" w:hAnsi="Times New Roman" w:cs="Times New Roman"/>
        </w:rPr>
      </w:pPr>
      <w:r>
        <w:t xml:space="preserve">  </w:t>
      </w:r>
    </w:p>
    <w:p w:rsidR="00B02F48" w:rsidRDefault="00B02F48" w:rsidP="00B02F48">
      <w:pPr>
        <w:tabs>
          <w:tab w:val="left" w:pos="570"/>
          <w:tab w:val="right" w:pos="9355"/>
        </w:tabs>
      </w:pPr>
      <w:r>
        <w:tab/>
      </w:r>
      <w:r>
        <w:t xml:space="preserve">Департамент бюджетной политики в сфере контрактной системы Минфина России (далее - Департамент), рассмотрев обращение от 27.07.2020 по вопросу утверждения положения о закупке заказчика в соответствии с положениями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B02F48" w:rsidRDefault="00B02F48" w:rsidP="00B02F48">
      <w:pPr>
        <w:tabs>
          <w:tab w:val="left" w:pos="570"/>
          <w:tab w:val="right" w:pos="9355"/>
        </w:tabs>
      </w:pPr>
      <w:r>
        <w:t xml:space="preserve">Примечание. </w:t>
      </w:r>
    </w:p>
    <w:p w:rsidR="00B02F48" w:rsidRDefault="00B02F48" w:rsidP="00B02F48">
      <w:pPr>
        <w:tabs>
          <w:tab w:val="left" w:pos="570"/>
          <w:tab w:val="right" w:pos="9355"/>
        </w:tabs>
      </w:pPr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B02F48" w:rsidRDefault="00B02F48" w:rsidP="00B02F48">
      <w:pPr>
        <w:tabs>
          <w:tab w:val="left" w:pos="570"/>
          <w:tab w:val="right" w:pos="9355"/>
        </w:tabs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B02F48" w:rsidRDefault="00B02F48" w:rsidP="00B02F48">
      <w:pPr>
        <w:tabs>
          <w:tab w:val="left" w:pos="570"/>
          <w:tab w:val="right" w:pos="9355"/>
        </w:tabs>
      </w:pPr>
      <w:r>
        <w:t xml:space="preserve">Вместе с тем Департамент считает возможным сообщить следующее. </w:t>
      </w:r>
    </w:p>
    <w:p w:rsidR="00B02F48" w:rsidRDefault="00B02F48" w:rsidP="00B02F48">
      <w:pPr>
        <w:tabs>
          <w:tab w:val="left" w:pos="570"/>
          <w:tab w:val="right" w:pos="9355"/>
        </w:tabs>
      </w:pPr>
      <w:proofErr w:type="gramStart"/>
      <w:r>
        <w:t xml:space="preserve">В соответствии с частью 1 статьи 2 Закона №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правовыми актами, регламентирующими правила закупки (далее - положение о закупке). </w:t>
      </w:r>
      <w:proofErr w:type="gramEnd"/>
    </w:p>
    <w:p w:rsidR="00B02F48" w:rsidRDefault="00B02F48" w:rsidP="00B02F48">
      <w:pPr>
        <w:tabs>
          <w:tab w:val="left" w:pos="570"/>
          <w:tab w:val="right" w:pos="9355"/>
        </w:tabs>
      </w:pPr>
      <w:proofErr w:type="gramStart"/>
      <w:r>
        <w:t>Частью 2 статьи 2 Закона № 223-ФЗ предусмотрено, что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</w:t>
      </w:r>
      <w:proofErr w:type="gramEnd"/>
      <w:r>
        <w:t xml:space="preserve"> положения. </w:t>
      </w:r>
    </w:p>
    <w:p w:rsidR="00B02F48" w:rsidRDefault="00B02F48" w:rsidP="00B02F48">
      <w:pPr>
        <w:tabs>
          <w:tab w:val="left" w:pos="570"/>
          <w:tab w:val="right" w:pos="9355"/>
        </w:tabs>
      </w:pPr>
      <w:r>
        <w:t xml:space="preserve">Департамент сообщает, что: </w:t>
      </w:r>
    </w:p>
    <w:p w:rsidR="00B02F48" w:rsidRDefault="00B02F48" w:rsidP="00B02F48">
      <w:pPr>
        <w:tabs>
          <w:tab w:val="left" w:pos="570"/>
          <w:tab w:val="right" w:pos="9355"/>
        </w:tabs>
      </w:pPr>
      <w:r>
        <w:t xml:space="preserve">Закон № 223-ФЗ не содержит требований к юридико-техническим средствам и приемам, применяемым при формировании и утверждении положения о закупке, в </w:t>
      </w:r>
      <w:proofErr w:type="gramStart"/>
      <w:r>
        <w:t>связи</w:t>
      </w:r>
      <w:proofErr w:type="gramEnd"/>
      <w:r>
        <w:t xml:space="preserve"> с чем такие средства и приемы определяются заказчиком, органами управления, указанными в части 3 статьи 2 Закона № 223-ФЗ, самостоятельно и с учетом требований части 2.1 статьи 2 Закона № 223-ФЗ; </w:t>
      </w:r>
    </w:p>
    <w:p w:rsidR="00B02F48" w:rsidRDefault="00B02F48" w:rsidP="00B02F48">
      <w:pPr>
        <w:tabs>
          <w:tab w:val="left" w:pos="570"/>
          <w:tab w:val="right" w:pos="9355"/>
        </w:tabs>
      </w:pPr>
      <w:r>
        <w:t xml:space="preserve">Закон № 223-ФЗ не устанавливает требований о дублировании в </w:t>
      </w:r>
      <w:proofErr w:type="gramStart"/>
      <w:r>
        <w:t>положении</w:t>
      </w:r>
      <w:proofErr w:type="gramEnd"/>
      <w:r>
        <w:t xml:space="preserve"> о закупке как положений самого Закона № 223-ФЗ, так и иных нормативных правовых актов; </w:t>
      </w:r>
    </w:p>
    <w:p w:rsidR="00B02F48" w:rsidRDefault="00B02F48" w:rsidP="00B02F48">
      <w:pPr>
        <w:tabs>
          <w:tab w:val="left" w:pos="570"/>
          <w:tab w:val="right" w:pos="9355"/>
        </w:tabs>
      </w:pPr>
      <w:r>
        <w:lastRenderedPageBreak/>
        <w:t>отсутствие в положении о закупке норм прямого действия не влечет их неприменения (поскольку такие нормы подлежат непосредственному применению вне зависимости от положений, включенных в положение о закупке).</w:t>
      </w:r>
    </w:p>
    <w:p w:rsidR="00B02F48" w:rsidRDefault="00B02F48" w:rsidP="00B02F48">
      <w:pPr>
        <w:tabs>
          <w:tab w:val="left" w:pos="570"/>
          <w:tab w:val="right" w:pos="9355"/>
        </w:tabs>
        <w:jc w:val="right"/>
      </w:pPr>
      <w:bookmarkStart w:id="0" w:name="_GoBack"/>
      <w:bookmarkEnd w:id="0"/>
      <w:r>
        <w:tab/>
      </w:r>
      <w:r>
        <w:t xml:space="preserve">Заместитель директора Департамента </w:t>
      </w:r>
    </w:p>
    <w:p w:rsidR="00B02F48" w:rsidRDefault="00B02F48" w:rsidP="00B02F48">
      <w:pPr>
        <w:jc w:val="right"/>
      </w:pPr>
      <w:r>
        <w:t xml:space="preserve">А.В.ГРИНЕНКО </w:t>
      </w:r>
    </w:p>
    <w:p w:rsidR="00B02F48" w:rsidRDefault="00B02F48" w:rsidP="00B02F48">
      <w:r>
        <w:t xml:space="preserve">24.08.2020 </w:t>
      </w:r>
    </w:p>
    <w:p w:rsidR="00F16896" w:rsidRDefault="00B02F48" w:rsidP="00B02F48">
      <w:r>
        <w:t> </w:t>
      </w:r>
    </w:p>
    <w:sectPr w:rsidR="00F1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48"/>
    <w:rsid w:val="00B02F48"/>
    <w:rsid w:val="00F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F48"/>
    <w:rPr>
      <w:color w:val="0000FF"/>
      <w:u w:val="single"/>
    </w:rPr>
  </w:style>
  <w:style w:type="character" w:customStyle="1" w:styleId="blk">
    <w:name w:val="blk"/>
    <w:basedOn w:val="a0"/>
    <w:rsid w:val="00B02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F48"/>
    <w:rPr>
      <w:color w:val="0000FF"/>
      <w:u w:val="single"/>
    </w:rPr>
  </w:style>
  <w:style w:type="character" w:customStyle="1" w:styleId="blk">
    <w:name w:val="blk"/>
    <w:basedOn w:val="a0"/>
    <w:rsid w:val="00B0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2022-04-14T10:18:00Z</dcterms:created>
  <dcterms:modified xsi:type="dcterms:W3CDTF">2022-04-14T10:21:00Z</dcterms:modified>
</cp:coreProperties>
</file>