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473B8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ПРАВИТЕЛЬСТВО РОССИЙСКОЙ ФЕДЕРАЦИИ</w:t>
      </w:r>
    </w:p>
    <w:p w14:paraId="3EC848E3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14:paraId="24A10DCC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РАСПОРЯЖЕНИЕ</w:t>
      </w:r>
    </w:p>
    <w:p w14:paraId="519B2313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14:paraId="479D732F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от 26 мая 2022 г. № 1316-р</w:t>
      </w:r>
    </w:p>
    <w:p w14:paraId="7E589F66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14:paraId="28E7F747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МОСКВА</w:t>
      </w:r>
    </w:p>
    <w:p w14:paraId="660635EF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14:paraId="174FF52F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14:paraId="717DBA01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соответствии с частью 1 статьи 111 Федерального закона "О контрактной системе в сфере закупок товаров, работ, услуг для обеспечения государственных и муниципальных нужд" установить, что в 2022 году Минобрнауки России и государственные образовательные организации высшего образования, государственные научные организации вправе осуществлять закупки товаров, работ, услуг для государственных нужд в сферах науки и высшего образования по перечням согласно приложениям № 1 и 2 в соответствии с Федеральным законом "О контрактной системе в сфере закупок товаров, работ, услуг для обеспечения государственных и муниципальных нужд" путем проведения запроса котировок в электронной форме независимо от начальной (максимальной) цены контракта и годового объема закупок.</w:t>
      </w:r>
    </w:p>
    <w:p w14:paraId="7F559F76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14:paraId="12D36FAD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14:paraId="1CB47A87" w14:textId="77523B31" w:rsidR="001B0D94" w:rsidRPr="001B0D94" w:rsidRDefault="001B0D94" w:rsidP="001B0D94">
      <w:pPr>
        <w:shd w:val="clear" w:color="auto" w:fill="FFFFFC"/>
        <w:spacing w:before="90" w:after="90" w:line="240" w:lineRule="auto"/>
        <w:ind w:left="675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Председатель Правительства</w:t>
      </w: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Российской Федерации</w:t>
      </w:r>
    </w:p>
    <w:p w14:paraId="546FF26C" w14:textId="2845E6D0" w:rsidR="001B0D94" w:rsidRPr="001B0D94" w:rsidRDefault="001B0D94" w:rsidP="001B0D94">
      <w:pPr>
        <w:shd w:val="clear" w:color="auto" w:fill="FFFFFC"/>
        <w:spacing w:before="90" w:after="90" w:line="240" w:lineRule="auto"/>
        <w:ind w:left="675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proofErr w:type="spellStart"/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М.Мишустин</w:t>
      </w:r>
      <w:proofErr w:type="spellEnd"/>
    </w:p>
    <w:p w14:paraId="65B40A60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14:paraId="46FEE95B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14:paraId="3C4B11CA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26F64209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505009F7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299B3980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42F9A523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7E410E0C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20C4D680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3A65B4F5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6ADBE747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11448B8D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0DAA6456" w14:textId="4C07F3B0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681C7F20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5CD7EEFD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ПРИЛОЖЕНИЕ № 1</w:t>
      </w: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к распоряжению Правительства</w:t>
      </w: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Российской Федерации</w:t>
      </w: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от 26 мая 2022 г. № 1316-р</w:t>
      </w:r>
    </w:p>
    <w:p w14:paraId="62F83F24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14:paraId="689B431C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ПЕРЕЧЕНЬ</w:t>
      </w:r>
      <w:r w:rsidRPr="001B0D9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br/>
        <w:t>товаров, работ, услуг для государственных нужд в сферах науки и высшего образования, закупки которых Минобрнауки России вправе осуществлять путем проведения запроса котировок в электронной форме независимо от начальной (максимальной) цены контракта и годового объема закупок</w:t>
      </w:r>
    </w:p>
    <w:p w14:paraId="276A6CC1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tbl>
      <w:tblPr>
        <w:tblW w:w="906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7"/>
        <w:gridCol w:w="6303"/>
      </w:tblGrid>
      <w:tr w:rsidR="001B0D94" w:rsidRPr="001B0D94" w14:paraId="4AC1B79E" w14:textId="77777777" w:rsidTr="00D51908">
        <w:tc>
          <w:tcPr>
            <w:tcW w:w="0" w:type="auto"/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DAEAF3" w14:textId="77777777" w:rsidR="001B0D94" w:rsidRPr="001B0D94" w:rsidRDefault="001B0D94" w:rsidP="00D5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0D9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Код по Общероссийскому классификатору продукции</w:t>
            </w:r>
          </w:p>
          <w:p w14:paraId="41744704" w14:textId="77777777" w:rsidR="001B0D94" w:rsidRPr="001B0D94" w:rsidRDefault="001B0D94" w:rsidP="00D5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0D9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по видам экономической деятельности ОК 034-2014</w:t>
            </w:r>
          </w:p>
          <w:p w14:paraId="24D53D05" w14:textId="77777777" w:rsidR="001B0D94" w:rsidRPr="001B0D94" w:rsidRDefault="001B0D94" w:rsidP="00D5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0D9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(КПЕС 2008)</w:t>
            </w:r>
          </w:p>
        </w:tc>
        <w:tc>
          <w:tcPr>
            <w:tcW w:w="0" w:type="auto"/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92B71E" w14:textId="77777777" w:rsidR="001B0D94" w:rsidRPr="001B0D94" w:rsidRDefault="001B0D94" w:rsidP="00D5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0D9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Наименование товаров, работ, услуг для государственных нужд в сферах науки и высшего образования, закупки которых Минобрнауки России вправе осуществлять путем проведения запроса котировок в электронной форме независимо от начальной (максимальной) цены контракта</w:t>
            </w:r>
          </w:p>
          <w:p w14:paraId="4E87CC9E" w14:textId="77777777" w:rsidR="001B0D94" w:rsidRPr="001B0D94" w:rsidRDefault="001B0D94" w:rsidP="00D5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0D9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 годового объема закупок</w:t>
            </w:r>
          </w:p>
        </w:tc>
      </w:tr>
      <w:tr w:rsidR="001B0D94" w:rsidRPr="001B0D94" w14:paraId="5A1CF2DD" w14:textId="77777777" w:rsidTr="00D51908">
        <w:tc>
          <w:tcPr>
            <w:tcW w:w="0" w:type="auto"/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AE09A9" w14:textId="77777777" w:rsidR="001B0D94" w:rsidRPr="001B0D94" w:rsidRDefault="001B0D94" w:rsidP="00D5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0D9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B54308" w14:textId="77777777" w:rsidR="001B0D94" w:rsidRPr="001B0D94" w:rsidRDefault="001B0D94" w:rsidP="00D5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0D9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компьютерное, электронное</w:t>
            </w:r>
          </w:p>
          <w:p w14:paraId="7BD94AF1" w14:textId="77777777" w:rsidR="001B0D94" w:rsidRPr="001B0D94" w:rsidRDefault="001B0D94" w:rsidP="00D5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0D9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 оптическое</w:t>
            </w:r>
          </w:p>
        </w:tc>
      </w:tr>
      <w:tr w:rsidR="001B0D94" w:rsidRPr="001B0D94" w14:paraId="4FA08962" w14:textId="77777777" w:rsidTr="00D51908">
        <w:tc>
          <w:tcPr>
            <w:tcW w:w="0" w:type="auto"/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9DF71B" w14:textId="77777777" w:rsidR="001B0D94" w:rsidRPr="001B0D94" w:rsidRDefault="001B0D94" w:rsidP="00D5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0D9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1D9315" w14:textId="77777777" w:rsidR="001B0D94" w:rsidRPr="001B0D94" w:rsidRDefault="001B0D94" w:rsidP="00D5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0D9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Услуги телекоммуникационные</w:t>
            </w:r>
          </w:p>
        </w:tc>
      </w:tr>
      <w:tr w:rsidR="001B0D94" w:rsidRPr="001B0D94" w14:paraId="38756453" w14:textId="77777777" w:rsidTr="00D51908">
        <w:tc>
          <w:tcPr>
            <w:tcW w:w="0" w:type="auto"/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C35F13" w14:textId="77777777" w:rsidR="001B0D94" w:rsidRPr="001B0D94" w:rsidRDefault="001B0D94" w:rsidP="00D5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0D9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233A03" w14:textId="77777777" w:rsidR="001B0D94" w:rsidRPr="001B0D94" w:rsidRDefault="001B0D94" w:rsidP="00D5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0D9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</w:tr>
      <w:tr w:rsidR="001B0D94" w:rsidRPr="001B0D94" w14:paraId="764294D8" w14:textId="77777777" w:rsidTr="00D51908">
        <w:tc>
          <w:tcPr>
            <w:tcW w:w="0" w:type="auto"/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9698D3" w14:textId="77777777" w:rsidR="001B0D94" w:rsidRPr="001B0D94" w:rsidRDefault="001B0D94" w:rsidP="00D5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0D9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7193DE" w14:textId="77777777" w:rsidR="001B0D94" w:rsidRPr="001B0D94" w:rsidRDefault="001B0D94" w:rsidP="00D5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0D9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Услуги в области информационных технологий</w:t>
            </w:r>
          </w:p>
        </w:tc>
      </w:tr>
    </w:tbl>
    <w:p w14:paraId="73552391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14:paraId="244270AE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23E9988E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14:paraId="538E5527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___________</w:t>
      </w:r>
    </w:p>
    <w:p w14:paraId="1665A3A5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5443A8B0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14:paraId="42AB472C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14:paraId="3FD637A7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67648B15" w14:textId="77777777" w:rsidR="001B0D94" w:rsidRPr="001B0D94" w:rsidRDefault="001B0D94" w:rsidP="001B0D94">
      <w:pPr>
        <w:pStyle w:val="alignright"/>
        <w:shd w:val="clear" w:color="auto" w:fill="FFFFFF"/>
        <w:spacing w:before="210" w:beforeAutospacing="0" w:after="0" w:afterAutospacing="0"/>
        <w:rPr>
          <w:color w:val="000000" w:themeColor="text1"/>
          <w:sz w:val="30"/>
          <w:szCs w:val="30"/>
        </w:rPr>
      </w:pPr>
    </w:p>
    <w:p w14:paraId="1738A5BC" w14:textId="5D7B6752" w:rsidR="001B0D94" w:rsidRPr="001B0D94" w:rsidRDefault="001B0D94" w:rsidP="001B0D94">
      <w:pPr>
        <w:pStyle w:val="alignright"/>
        <w:shd w:val="clear" w:color="auto" w:fill="FFFFFF"/>
        <w:spacing w:before="21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1B0D94">
        <w:rPr>
          <w:color w:val="000000" w:themeColor="text1"/>
          <w:sz w:val="30"/>
          <w:szCs w:val="30"/>
        </w:rPr>
        <w:lastRenderedPageBreak/>
        <w:t xml:space="preserve">Приложение </w:t>
      </w:r>
      <w:r w:rsidRPr="001B0D94">
        <w:rPr>
          <w:color w:val="000000" w:themeColor="text1"/>
          <w:sz w:val="30"/>
          <w:szCs w:val="30"/>
        </w:rPr>
        <w:t>№</w:t>
      </w:r>
      <w:r w:rsidRPr="001B0D94">
        <w:rPr>
          <w:color w:val="000000" w:themeColor="text1"/>
          <w:sz w:val="30"/>
          <w:szCs w:val="30"/>
        </w:rPr>
        <w:t xml:space="preserve"> 2</w:t>
      </w:r>
    </w:p>
    <w:p w14:paraId="733ACF7F" w14:textId="77777777" w:rsidR="001B0D94" w:rsidRPr="001B0D94" w:rsidRDefault="001B0D94" w:rsidP="001B0D9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1B0D94">
        <w:rPr>
          <w:color w:val="000000" w:themeColor="text1"/>
          <w:sz w:val="30"/>
          <w:szCs w:val="30"/>
        </w:rPr>
        <w:t>к распоряжению Правительства</w:t>
      </w:r>
    </w:p>
    <w:p w14:paraId="32372FCD" w14:textId="77777777" w:rsidR="001B0D94" w:rsidRPr="001B0D94" w:rsidRDefault="001B0D94" w:rsidP="001B0D9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1B0D94">
        <w:rPr>
          <w:color w:val="000000" w:themeColor="text1"/>
          <w:sz w:val="30"/>
          <w:szCs w:val="30"/>
        </w:rPr>
        <w:t>Российской Федерации</w:t>
      </w:r>
    </w:p>
    <w:p w14:paraId="0A319E46" w14:textId="09D497BD" w:rsidR="001B0D94" w:rsidRPr="001B0D94" w:rsidRDefault="001B0D94" w:rsidP="001B0D9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1B0D94">
        <w:rPr>
          <w:color w:val="000000" w:themeColor="text1"/>
          <w:sz w:val="30"/>
          <w:szCs w:val="30"/>
        </w:rPr>
        <w:t xml:space="preserve">от 26 мая 2022 г. </w:t>
      </w:r>
      <w:r w:rsidRPr="001B0D94">
        <w:rPr>
          <w:color w:val="000000" w:themeColor="text1"/>
          <w:sz w:val="30"/>
          <w:szCs w:val="30"/>
        </w:rPr>
        <w:t>№</w:t>
      </w:r>
      <w:r w:rsidRPr="001B0D94">
        <w:rPr>
          <w:color w:val="000000" w:themeColor="text1"/>
          <w:sz w:val="30"/>
          <w:szCs w:val="30"/>
        </w:rPr>
        <w:t xml:space="preserve"> 1316-р</w:t>
      </w:r>
    </w:p>
    <w:p w14:paraId="2C918BE4" w14:textId="77777777" w:rsidR="001B0D94" w:rsidRPr="001B0D94" w:rsidRDefault="001B0D94" w:rsidP="001B0D9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</w:p>
    <w:p w14:paraId="66B086F6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1B0D9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ПЕРЕЧЕНЬ</w:t>
      </w:r>
      <w:r w:rsidRPr="001B0D9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br/>
        <w:t>товаров, работ, услуг для государственных нужд в сферах науки и высшего образования, закупки которых государственные образовательные организации высшего образования, государственные научные организации вправе осуществлять путем проведения запроса котировок в электронной форме независимо от начальной (максимальной) цены контракта и годового объема закупок</w:t>
      </w:r>
    </w:p>
    <w:tbl>
      <w:tblPr>
        <w:tblW w:w="10207" w:type="dxa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1"/>
        <w:gridCol w:w="5286"/>
      </w:tblGrid>
      <w:tr w:rsidR="001B0D94" w:rsidRPr="001B0D94" w14:paraId="598C2EDC" w14:textId="77777777" w:rsidTr="00D51908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36831B" w14:textId="16959039" w:rsidR="001B0D94" w:rsidRPr="001B0D94" w:rsidRDefault="001B0D94" w:rsidP="00D51908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1B0D94">
              <w:rPr>
                <w:color w:val="000000" w:themeColor="text1"/>
              </w:rPr>
              <w:t>Код по Общероссийскому </w:t>
            </w:r>
            <w:r w:rsidRPr="001B0D94">
              <w:rPr>
                <w:color w:val="000000" w:themeColor="text1"/>
              </w:rPr>
              <w:t>классификатору</w:t>
            </w:r>
            <w:r w:rsidRPr="001B0D94">
              <w:rPr>
                <w:color w:val="000000" w:themeColor="text1"/>
              </w:rPr>
              <w:t> продукции по видам экономической деятельности ОК 034-2014 (КПЕС 2008)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506053" w14:textId="77777777" w:rsidR="001B0D94" w:rsidRPr="001B0D94" w:rsidRDefault="001B0D94" w:rsidP="00D51908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1B0D94">
              <w:rPr>
                <w:color w:val="000000" w:themeColor="text1"/>
              </w:rPr>
              <w:t>Наименование товаров, работ, услуг для государственных нужд в сферах науки и высшего образования, закупки которых государственные образовательные организации высшего образования, государственные научные организации вправе осуществлять путем проведения запроса котировок в электронной форме независимо от начальной (максимальной) цены контракта и годового объема закупок</w:t>
            </w:r>
          </w:p>
        </w:tc>
      </w:tr>
      <w:tr w:rsidR="001B0D94" w:rsidRPr="001B0D94" w14:paraId="7172DAE3" w14:textId="77777777" w:rsidTr="00D51908">
        <w:trPr>
          <w:trHeight w:val="424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EE9E89" w14:textId="1A4D3F5D" w:rsidR="001B0D94" w:rsidRPr="001B0D94" w:rsidRDefault="001B0D94" w:rsidP="00D51908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1B0D94">
              <w:rPr>
                <w:color w:val="000000" w:themeColor="text1"/>
              </w:rPr>
              <w:t>20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44EE32" w14:textId="77777777" w:rsidR="001B0D94" w:rsidRPr="001B0D94" w:rsidRDefault="001B0D94" w:rsidP="00D51908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1B0D94">
              <w:rPr>
                <w:color w:val="000000" w:themeColor="text1"/>
              </w:rPr>
              <w:t>Вещества химические и продукты химические</w:t>
            </w:r>
          </w:p>
        </w:tc>
      </w:tr>
      <w:tr w:rsidR="001B0D94" w:rsidRPr="001B0D94" w14:paraId="4C7AAC3D" w14:textId="77777777" w:rsidTr="00D51908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4437CA" w14:textId="3F673F91" w:rsidR="001B0D94" w:rsidRPr="001B0D94" w:rsidRDefault="001B0D94" w:rsidP="00D51908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1B0D94">
              <w:rPr>
                <w:color w:val="000000" w:themeColor="text1"/>
              </w:rPr>
              <w:t>26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1D2E00" w14:textId="77777777" w:rsidR="001B0D94" w:rsidRPr="001B0D94" w:rsidRDefault="001B0D94" w:rsidP="00D51908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1B0D94">
              <w:rPr>
                <w:color w:val="000000" w:themeColor="text1"/>
              </w:rPr>
              <w:t>Оборудование компьютерное, электронное и оптическое</w:t>
            </w:r>
          </w:p>
        </w:tc>
      </w:tr>
      <w:tr w:rsidR="001B0D94" w:rsidRPr="001B0D94" w14:paraId="75AE936D" w14:textId="77777777" w:rsidTr="00D51908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2E6BEA" w14:textId="3C0B6AEA" w:rsidR="001B0D94" w:rsidRPr="001B0D94" w:rsidRDefault="001B0D94" w:rsidP="00D51908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1B0D94">
              <w:rPr>
                <w:color w:val="000000" w:themeColor="text1"/>
              </w:rPr>
              <w:t>27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EEBBFD" w14:textId="77777777" w:rsidR="001B0D94" w:rsidRPr="001B0D94" w:rsidRDefault="001B0D94" w:rsidP="00D51908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1B0D94">
              <w:rPr>
                <w:color w:val="000000" w:themeColor="text1"/>
              </w:rPr>
              <w:t>Оборудование электрическое</w:t>
            </w:r>
          </w:p>
        </w:tc>
      </w:tr>
      <w:tr w:rsidR="001B0D94" w:rsidRPr="001B0D94" w14:paraId="0FE1C499" w14:textId="77777777" w:rsidTr="00D51908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5AB77B" w14:textId="5CA401AA" w:rsidR="001B0D94" w:rsidRPr="001B0D94" w:rsidRDefault="001B0D94" w:rsidP="00D51908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1B0D94">
              <w:rPr>
                <w:color w:val="000000" w:themeColor="text1"/>
              </w:rPr>
              <w:t>61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3DBF54" w14:textId="77777777" w:rsidR="001B0D94" w:rsidRPr="001B0D94" w:rsidRDefault="001B0D94" w:rsidP="00D51908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1B0D94">
              <w:rPr>
                <w:color w:val="000000" w:themeColor="text1"/>
              </w:rPr>
              <w:t>Услуги телекоммуникационные</w:t>
            </w:r>
          </w:p>
        </w:tc>
      </w:tr>
      <w:tr w:rsidR="001B0D94" w:rsidRPr="001B0D94" w14:paraId="00FCBC70" w14:textId="77777777" w:rsidTr="00D51908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3FD535" w14:textId="63C958D8" w:rsidR="001B0D94" w:rsidRPr="001B0D94" w:rsidRDefault="001B0D94" w:rsidP="00D51908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1B0D94">
              <w:rPr>
                <w:color w:val="000000" w:themeColor="text1"/>
              </w:rPr>
              <w:t>62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E331DD" w14:textId="77777777" w:rsidR="001B0D94" w:rsidRPr="001B0D94" w:rsidRDefault="001B0D94" w:rsidP="00D51908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1B0D94">
              <w:rPr>
                <w:color w:val="000000" w:themeColor="text1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  <w:bookmarkStart w:id="0" w:name="_GoBack"/>
        <w:bookmarkEnd w:id="0"/>
      </w:tr>
      <w:tr w:rsidR="001B0D94" w:rsidRPr="001B0D94" w14:paraId="4FE9C951" w14:textId="77777777" w:rsidTr="00D51908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D5BD4C" w14:textId="54B26D2C" w:rsidR="001B0D94" w:rsidRPr="001B0D94" w:rsidRDefault="001B0D94" w:rsidP="00D51908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1B0D94">
              <w:rPr>
                <w:color w:val="000000" w:themeColor="text1"/>
              </w:rPr>
              <w:t>63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CBF7AE" w14:textId="77777777" w:rsidR="001B0D94" w:rsidRPr="001B0D94" w:rsidRDefault="001B0D94" w:rsidP="00D51908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1B0D94">
              <w:rPr>
                <w:color w:val="000000" w:themeColor="text1"/>
              </w:rPr>
              <w:t>Услуги в области информационных технологий</w:t>
            </w:r>
          </w:p>
        </w:tc>
      </w:tr>
      <w:tr w:rsidR="001B0D94" w:rsidRPr="001B0D94" w14:paraId="36602FC6" w14:textId="77777777" w:rsidTr="00D51908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DD130C" w14:textId="663F967E" w:rsidR="001B0D94" w:rsidRPr="001B0D94" w:rsidRDefault="001B0D94" w:rsidP="00D51908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1B0D94">
              <w:rPr>
                <w:color w:val="000000" w:themeColor="text1"/>
              </w:rPr>
              <w:t>72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309F67" w14:textId="77777777" w:rsidR="001B0D94" w:rsidRPr="001B0D94" w:rsidRDefault="001B0D94" w:rsidP="00D51908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1B0D94">
              <w:rPr>
                <w:color w:val="000000" w:themeColor="text1"/>
              </w:rPr>
              <w:t>Услуги и работы, связанные с научными исследованиями и экспериментальными разработками</w:t>
            </w:r>
          </w:p>
        </w:tc>
      </w:tr>
    </w:tbl>
    <w:p w14:paraId="2315946D" w14:textId="77777777" w:rsidR="001B0D94" w:rsidRPr="001B0D94" w:rsidRDefault="001B0D94" w:rsidP="001B0D94">
      <w:pPr>
        <w:shd w:val="clear" w:color="auto" w:fill="FFFFFC"/>
        <w:spacing w:before="90" w:after="90" w:line="240" w:lineRule="auto"/>
        <w:ind w:left="5100"/>
        <w:jc w:val="center"/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</w:pPr>
    </w:p>
    <w:p w14:paraId="50FE02B0" w14:textId="77777777" w:rsidR="006D32F1" w:rsidRPr="00544CE9" w:rsidRDefault="006D32F1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544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1B0D94"/>
    <w:rsid w:val="00544CE9"/>
    <w:rsid w:val="006D32F1"/>
    <w:rsid w:val="00B96795"/>
    <w:rsid w:val="00C1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1B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1B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1B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0636A-72F3-4926-A226-A09E1987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2022-06-09T08:18:00Z</dcterms:created>
  <dcterms:modified xsi:type="dcterms:W3CDTF">2022-06-09T08:18:00Z</dcterms:modified>
</cp:coreProperties>
</file>