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B5730" w14:textId="77777777" w:rsidR="00C76BC5" w:rsidRPr="00C76BC5" w:rsidRDefault="00C76BC5" w:rsidP="00905C94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b/>
          <w:bCs/>
          <w:color w:val="000000" w:themeColor="text1"/>
        </w:rPr>
      </w:pPr>
      <w:r w:rsidRPr="00C76BC5">
        <w:rPr>
          <w:b/>
          <w:bCs/>
          <w:color w:val="000000" w:themeColor="text1"/>
        </w:rPr>
        <w:t>ЦЕНТРАЛЬНЫЙ БАНК РОССИЙСКОЙ ФЕДЕРАЦИИ</w:t>
      </w:r>
    </w:p>
    <w:p w14:paraId="4DECBA5B" w14:textId="77777777" w:rsidR="00C76BC5" w:rsidRPr="00C76BC5" w:rsidRDefault="00C76BC5" w:rsidP="00905C94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b/>
          <w:bCs/>
          <w:color w:val="000000" w:themeColor="text1"/>
        </w:rPr>
      </w:pPr>
      <w:r w:rsidRPr="00C76BC5">
        <w:rPr>
          <w:b/>
          <w:bCs/>
          <w:color w:val="000000" w:themeColor="text1"/>
        </w:rPr>
        <w:t>ИНФОРМАЦИЯ</w:t>
      </w:r>
    </w:p>
    <w:p w14:paraId="0DB620CF" w14:textId="77777777" w:rsidR="00C76BC5" w:rsidRPr="00C76BC5" w:rsidRDefault="00C76BC5" w:rsidP="00905C94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b/>
          <w:bCs/>
          <w:color w:val="000000" w:themeColor="text1"/>
        </w:rPr>
      </w:pPr>
      <w:r w:rsidRPr="00C76BC5">
        <w:rPr>
          <w:b/>
          <w:bCs/>
          <w:color w:val="000000" w:themeColor="text1"/>
        </w:rPr>
        <w:t>от 10 июня 2022 года</w:t>
      </w:r>
    </w:p>
    <w:p w14:paraId="1F156052" w14:textId="77777777" w:rsidR="00C76BC5" w:rsidRPr="00C76BC5" w:rsidRDefault="00C76BC5" w:rsidP="00905C94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b/>
          <w:bCs/>
          <w:color w:val="000000" w:themeColor="text1"/>
        </w:rPr>
      </w:pPr>
      <w:r w:rsidRPr="00C76BC5">
        <w:rPr>
          <w:b/>
          <w:bCs/>
          <w:color w:val="000000" w:themeColor="text1"/>
        </w:rPr>
        <w:t>БАНК РОССИИ ПРИНЯЛ РЕШЕНИЕ</w:t>
      </w:r>
      <w:bookmarkStart w:id="0" w:name="_GoBack"/>
      <w:bookmarkEnd w:id="0"/>
    </w:p>
    <w:p w14:paraId="121CE955" w14:textId="77777777" w:rsidR="00C76BC5" w:rsidRPr="00C76BC5" w:rsidRDefault="00C76BC5" w:rsidP="00905C94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b/>
          <w:bCs/>
          <w:color w:val="000000" w:themeColor="text1"/>
        </w:rPr>
      </w:pPr>
      <w:r w:rsidRPr="00C76BC5">
        <w:rPr>
          <w:b/>
          <w:bCs/>
          <w:color w:val="000000" w:themeColor="text1"/>
        </w:rPr>
        <w:t>СНИЗИТЬ КЛЮЧЕВУЮ СТАВКУ НА 150 Б.П., ДО 9,50% ГОДОВЫХ</w:t>
      </w:r>
    </w:p>
    <w:p w14:paraId="7A30168D" w14:textId="77777777" w:rsidR="00C76BC5" w:rsidRPr="00C76BC5" w:rsidRDefault="00C76BC5" w:rsidP="00C76BC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r w:rsidRPr="00C76BC5">
        <w:rPr>
          <w:color w:val="000000" w:themeColor="text1"/>
        </w:rPr>
        <w:t xml:space="preserve">Совет директоров Банка России 10 июня 2022 года принял решение снизить ключевую ставку на 150 </w:t>
      </w:r>
      <w:proofErr w:type="spellStart"/>
      <w:r w:rsidRPr="00C76BC5">
        <w:rPr>
          <w:color w:val="000000" w:themeColor="text1"/>
        </w:rPr>
        <w:t>б.п</w:t>
      </w:r>
      <w:proofErr w:type="spellEnd"/>
      <w:r w:rsidRPr="00C76BC5">
        <w:rPr>
          <w:color w:val="000000" w:themeColor="text1"/>
        </w:rPr>
        <w:t>., до 9,50% годовых. Внешние условия для российской экономики остаются сложными и значительно ограничивают экономическую деятельность. Вместе с тем замедление инфляции происходит быстрее, а снижение экономической активности - в меньшем масштабе, чем Банк России ожидал в апреле. Последние данные указывают на низкие текущие темпы прироста цен в мае и начале июня. Этому способствовали динамика обменного курса рубля и исчерпание эффектов ажиотажного потребительского спроса в условиях заметного снижения инфляционных ожиданий населения и бизнеса.</w:t>
      </w:r>
    </w:p>
    <w:p w14:paraId="21DE13AA" w14:textId="77777777" w:rsidR="00C76BC5" w:rsidRPr="00C76BC5" w:rsidRDefault="00C76BC5" w:rsidP="00C76BC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r w:rsidRPr="00C76BC5">
        <w:rPr>
          <w:color w:val="000000" w:themeColor="text1"/>
        </w:rPr>
        <w:t>Банк России будет принимать дальнейшие решения по ключевой ставке с учетом фактической и ожидаемой динамики инфляции относительно цели, процесса структурной перестройки экономики, а также оценивая риски со стороны внутренних и внешних условий и реакции на них финансовых рынков. Банк России будет оценивать целесообразность снижения ключевой ставки на ближайших заседаниях. По прогнозу Банка России, с учетом проводимой денежно-кредитной политики годовая инфляция составит 14,0 - 17,0% в 2022 году, снизится до 5,0 - 7,0% в 2023 году и вернется к 4% в 2024 году.</w:t>
      </w:r>
    </w:p>
    <w:p w14:paraId="5FA51EB9" w14:textId="77777777" w:rsidR="00C76BC5" w:rsidRPr="00C76BC5" w:rsidRDefault="00C76BC5" w:rsidP="00C76BC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r w:rsidRPr="00C76BC5">
        <w:rPr>
          <w:color w:val="000000" w:themeColor="text1"/>
        </w:rPr>
        <w:t>Динамика инфляции. Инфляция складывается значительно ниже апрельского прогноза Банка России. По оценке на 3 июня, годовая инфляция снизилась до 17,0% (после 17,8% в апреле). Последние данные указывают на низкие текущие темпы прироста потребительских цен в мае и начале июня.</w:t>
      </w:r>
    </w:p>
    <w:p w14:paraId="5C98815D" w14:textId="77777777" w:rsidR="00C76BC5" w:rsidRPr="00C76BC5" w:rsidRDefault="00C76BC5" w:rsidP="00C76BC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r w:rsidRPr="00C76BC5">
        <w:rPr>
          <w:color w:val="000000" w:themeColor="text1"/>
        </w:rPr>
        <w:t xml:space="preserve">Снижение общего показателя инфляции во многом произошло за счет коррекции цен на небольшую группу товаров и услуг после их резкого роста в марте. Этому способствовали динамика обменного курса рубля и исчерпание эффектов ажиотажного потребительского спроса в условиях заметного снижения инфляционных ожиданий населения и бизнеса. В то же время текущие темпы прироста цен в большей части потребительской корзины, хотя и снизились, остаются значимо выше 4% в </w:t>
      </w:r>
      <w:proofErr w:type="spellStart"/>
      <w:r w:rsidRPr="00C76BC5">
        <w:rPr>
          <w:color w:val="000000" w:themeColor="text1"/>
        </w:rPr>
        <w:t>аннуализированном</w:t>
      </w:r>
      <w:proofErr w:type="spellEnd"/>
      <w:r w:rsidRPr="00C76BC5">
        <w:rPr>
          <w:color w:val="000000" w:themeColor="text1"/>
        </w:rPr>
        <w:t xml:space="preserve"> выражении.</w:t>
      </w:r>
    </w:p>
    <w:p w14:paraId="61A7A4AD" w14:textId="77777777" w:rsidR="00C76BC5" w:rsidRPr="00C76BC5" w:rsidRDefault="00C76BC5" w:rsidP="00C76BC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r w:rsidRPr="00C76BC5">
        <w:rPr>
          <w:color w:val="000000" w:themeColor="text1"/>
        </w:rPr>
        <w:t>В базовом сценарии Банк России ожидает, что к концу 2022 года годовая инфляция составит 14,0 - 17,0%. Важными факторами для дальнейшей динамики инфляции станут эффективность процессов импортозамещения, а также масштаб и скорость восстановления импорта готовых товаров, сырья и комплектующих. По прогнозу Банка России, с учетом проводимой денежно-кредитной политики годовая инфляция снизится до 5,0 - 7,0% в 2023 году и вернется к 4% в 2024 году.</w:t>
      </w:r>
    </w:p>
    <w:p w14:paraId="77655D28" w14:textId="77777777" w:rsidR="00C76BC5" w:rsidRPr="00C76BC5" w:rsidRDefault="00C76BC5" w:rsidP="00C76BC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r w:rsidRPr="00C76BC5">
        <w:rPr>
          <w:color w:val="000000" w:themeColor="text1"/>
        </w:rPr>
        <w:t xml:space="preserve">Денежно-кредитные условия в целом оставались жесткими, смягчившись неравномерно в различных сегментах финансового рынка. Уменьшились доходности ОФЗ и процентные ставки на кредитно-депозитном рынке. В условиях произошедшего снижения депозитных ставок замедлился приток средств на срочные рублевые депозиты. Вместе с тем повышенная премия за риск в кредитных ставках и высокие требования банков к </w:t>
      </w:r>
      <w:r w:rsidRPr="00C76BC5">
        <w:rPr>
          <w:color w:val="000000" w:themeColor="text1"/>
        </w:rPr>
        <w:lastRenderedPageBreak/>
        <w:t>заемщикам сохранили жесткость ценовых и неценовых условий банковского кредитования. Из-за этого активность на рынке розничного и корпоративного кредитования оставалась слабой. Поддержку кредитованию оказывали правительственные программы льготного кредитования.</w:t>
      </w:r>
    </w:p>
    <w:p w14:paraId="06B3BF58" w14:textId="6E88323E" w:rsidR="00C76BC5" w:rsidRPr="00C76BC5" w:rsidRDefault="00C76BC5" w:rsidP="00C76BC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r w:rsidRPr="00C76BC5">
        <w:rPr>
          <w:color w:val="000000" w:themeColor="text1"/>
        </w:rPr>
        <w:t xml:space="preserve">Принятые Банком России в апреле - июне решения о снижении ключевой ставки увеличат доступность кредитных ресурсов в экономике и ограничат масштаб снижения экономической активности. В то же время денежно-кредитная политика сохранит необходимое </w:t>
      </w:r>
      <w:proofErr w:type="spellStart"/>
      <w:r w:rsidRPr="00C76BC5">
        <w:rPr>
          <w:color w:val="000000" w:themeColor="text1"/>
        </w:rPr>
        <w:t>дезинфляционное</w:t>
      </w:r>
      <w:proofErr w:type="spellEnd"/>
      <w:r w:rsidRPr="00C76BC5">
        <w:rPr>
          <w:color w:val="000000" w:themeColor="text1"/>
        </w:rPr>
        <w:t xml:space="preserve"> влияние для возвращения инфляции к цели в 2024 году. Банк России прогнозирует среднюю ключевую ставку в диапазоне 10,8 - 11,4% в 2022 году, 7,0 - 9,0% в 2023 году и 6,0 - 7,0% в 2024 году.</w:t>
      </w:r>
    </w:p>
    <w:p w14:paraId="45EAB799" w14:textId="79FC7180" w:rsidR="00C76BC5" w:rsidRPr="00C76BC5" w:rsidRDefault="00C76BC5" w:rsidP="00C76BC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r w:rsidRPr="00C76BC5">
        <w:rPr>
          <w:color w:val="000000" w:themeColor="text1"/>
        </w:rPr>
        <w:t>С учетом того, что с 1 января по 13 июня 2022 года средняя ключевая ставка равна 13,8%, с 14 июня до конца 2022 года средняя ключевая ставка прогнозируется в диапазоне 8,5 - 9,5%.</w:t>
      </w:r>
    </w:p>
    <w:p w14:paraId="58925574" w14:textId="77777777" w:rsidR="00C76BC5" w:rsidRPr="00C76BC5" w:rsidRDefault="00C76BC5" w:rsidP="00C76BC5">
      <w:pPr>
        <w:pStyle w:val="a4"/>
        <w:shd w:val="clear" w:color="auto" w:fill="FFFFFF"/>
        <w:spacing w:before="0" w:beforeAutospacing="0" w:after="0" w:afterAutospacing="0"/>
        <w:ind w:firstLine="540"/>
        <w:jc w:val="both"/>
        <w:rPr>
          <w:color w:val="000000" w:themeColor="text1"/>
        </w:rPr>
      </w:pPr>
      <w:r w:rsidRPr="00C76BC5">
        <w:rPr>
          <w:color w:val="000000" w:themeColor="text1"/>
        </w:rPr>
        <w:t>Экономическая активность. Оперативные индикаторы указывают на то, что снижение деловой активности после резкого падения в апреле приостановилось в мае. При этом наблюдалась неоднородность тенденций в отраслевом разрезе.</w:t>
      </w:r>
    </w:p>
    <w:p w14:paraId="00E51A10" w14:textId="77777777" w:rsidR="00C76BC5" w:rsidRPr="00C76BC5" w:rsidRDefault="00C76BC5" w:rsidP="00C76BC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r w:rsidRPr="00C76BC5">
        <w:rPr>
          <w:color w:val="000000" w:themeColor="text1"/>
        </w:rPr>
        <w:t>Снижение экономической активности происходит за счет как спроса, так и предложения. Согласно данным опросов, предприятия по-прежнему испытывают значительные затруднения в производстве и логистике, несмотря на некоторую диверсификацию поставщиков готовой продукции, сырья и комплектующих, а также рынков сбыта. Потребительская активность сокращается в реальном выражении в условиях высокой склонности населения к сбережению и снижения реальных доходов.</w:t>
      </w:r>
    </w:p>
    <w:p w14:paraId="70257FE6" w14:textId="77777777" w:rsidR="00C76BC5" w:rsidRPr="00C76BC5" w:rsidRDefault="00C76BC5" w:rsidP="00C76BC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r w:rsidRPr="00C76BC5">
        <w:rPr>
          <w:color w:val="000000" w:themeColor="text1"/>
        </w:rPr>
        <w:t>Внешние условия для российской экономики остаются сложными и значительно ограничивают экономическую деятельность. Сокращение импорта из-за введения внешних торговых и финансовых ограничений существенно опережает снижение экспорта.</w:t>
      </w:r>
    </w:p>
    <w:p w14:paraId="69A87B36" w14:textId="77777777" w:rsidR="00C76BC5" w:rsidRPr="00C76BC5" w:rsidRDefault="00C76BC5" w:rsidP="00C76BC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r w:rsidRPr="00C76BC5">
        <w:rPr>
          <w:color w:val="000000" w:themeColor="text1"/>
        </w:rPr>
        <w:t>В целом фактическое снижение экономической активности в II квартале 2022 года происходит в меньшем масштабе, чем Банк России ожидал в апрельском базовом сценарии. С учетом этого Банк России оценивает, что снижение ВВП по итогам 2022 года может оказаться меньше, чем прогнозировалось в апреле.</w:t>
      </w:r>
    </w:p>
    <w:p w14:paraId="7F8BB821" w14:textId="77777777" w:rsidR="00C76BC5" w:rsidRPr="00C76BC5" w:rsidRDefault="00C76BC5" w:rsidP="00C76BC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r w:rsidRPr="00C76BC5">
        <w:rPr>
          <w:color w:val="000000" w:themeColor="text1"/>
        </w:rPr>
        <w:t xml:space="preserve">Инфляционные риски. </w:t>
      </w:r>
      <w:proofErr w:type="spellStart"/>
      <w:r w:rsidRPr="00C76BC5">
        <w:rPr>
          <w:color w:val="000000" w:themeColor="text1"/>
        </w:rPr>
        <w:t>Проинфляционные</w:t>
      </w:r>
      <w:proofErr w:type="spellEnd"/>
      <w:r w:rsidRPr="00C76BC5">
        <w:rPr>
          <w:color w:val="000000" w:themeColor="text1"/>
        </w:rPr>
        <w:t xml:space="preserve"> риски продолжают снижаться, но остаются существенными.</w:t>
      </w:r>
    </w:p>
    <w:p w14:paraId="2E23D14F" w14:textId="77777777" w:rsidR="00C76BC5" w:rsidRPr="00C76BC5" w:rsidRDefault="00C76BC5" w:rsidP="00C76BC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r w:rsidRPr="00C76BC5">
        <w:rPr>
          <w:color w:val="000000" w:themeColor="text1"/>
        </w:rPr>
        <w:t>Динамика экономики и инфляции в значительной мере зависит от решений, принимаемых в области бюджетной политики. Банк России исходит из уже принятых решений по среднесрочной траектории расходов федерального бюджета и бюджетной системы в целом. В случае дополнительного расширения бюджетного дефицита может потребоваться более жесткая денежно-кредитная политика для возвращения инфляции к цели в 2024 году и ее поддержания вблизи 4% в дальнейшем.</w:t>
      </w:r>
    </w:p>
    <w:p w14:paraId="2F219F56" w14:textId="77777777" w:rsidR="00C76BC5" w:rsidRPr="00C76BC5" w:rsidRDefault="00C76BC5" w:rsidP="00C76BC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r w:rsidRPr="00C76BC5">
        <w:rPr>
          <w:color w:val="000000" w:themeColor="text1"/>
        </w:rPr>
        <w:t xml:space="preserve">На краткосрочном горизонте действие </w:t>
      </w:r>
      <w:proofErr w:type="spellStart"/>
      <w:r w:rsidRPr="00C76BC5">
        <w:rPr>
          <w:color w:val="000000" w:themeColor="text1"/>
        </w:rPr>
        <w:t>проинфляционных</w:t>
      </w:r>
      <w:proofErr w:type="spellEnd"/>
      <w:r w:rsidRPr="00C76BC5">
        <w:rPr>
          <w:color w:val="000000" w:themeColor="text1"/>
        </w:rPr>
        <w:t xml:space="preserve"> факторов может усиливаться высокими и </w:t>
      </w:r>
      <w:proofErr w:type="spellStart"/>
      <w:r w:rsidRPr="00C76BC5">
        <w:rPr>
          <w:color w:val="000000" w:themeColor="text1"/>
        </w:rPr>
        <w:t>незаякоренными</w:t>
      </w:r>
      <w:proofErr w:type="spellEnd"/>
      <w:r w:rsidRPr="00C76BC5">
        <w:rPr>
          <w:color w:val="000000" w:themeColor="text1"/>
        </w:rPr>
        <w:t xml:space="preserve"> инфляционными ожиданиями. Слишком сильное снижение склонности населения к сбережению может привести к опережающему росту потребительского спроса по сравнению с возможностями расширения выпуска.</w:t>
      </w:r>
    </w:p>
    <w:p w14:paraId="37EA85B4" w14:textId="77777777" w:rsidR="00C76BC5" w:rsidRPr="00C76BC5" w:rsidRDefault="00C76BC5" w:rsidP="00C76BC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proofErr w:type="spellStart"/>
      <w:r w:rsidRPr="00C76BC5">
        <w:rPr>
          <w:color w:val="000000" w:themeColor="text1"/>
        </w:rPr>
        <w:t>Дезинфляционные</w:t>
      </w:r>
      <w:proofErr w:type="spellEnd"/>
      <w:r w:rsidRPr="00C76BC5">
        <w:rPr>
          <w:color w:val="000000" w:themeColor="text1"/>
        </w:rPr>
        <w:t xml:space="preserve"> риски для базового сценария во многом связаны с сохранением высокой премии за риск в кредитных ставках и повышенных требований банков к заемщикам на фоне высокой неопределенности. Это может привести к более существенному замедлению кредитной активности.</w:t>
      </w:r>
    </w:p>
    <w:p w14:paraId="3B180D9A" w14:textId="77777777" w:rsidR="00C76BC5" w:rsidRPr="00C76BC5" w:rsidRDefault="00C76BC5" w:rsidP="00C76BC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r w:rsidRPr="00C76BC5">
        <w:rPr>
          <w:color w:val="000000" w:themeColor="text1"/>
        </w:rPr>
        <w:lastRenderedPageBreak/>
        <w:t xml:space="preserve">Набор рисков со стороны внешних условий может иметь как </w:t>
      </w:r>
      <w:proofErr w:type="spellStart"/>
      <w:r w:rsidRPr="00C76BC5">
        <w:rPr>
          <w:color w:val="000000" w:themeColor="text1"/>
        </w:rPr>
        <w:t>проинфляционные</w:t>
      </w:r>
      <w:proofErr w:type="spellEnd"/>
      <w:r w:rsidRPr="00C76BC5">
        <w:rPr>
          <w:color w:val="000000" w:themeColor="text1"/>
        </w:rPr>
        <w:t xml:space="preserve">, так и </w:t>
      </w:r>
      <w:proofErr w:type="spellStart"/>
      <w:r w:rsidRPr="00C76BC5">
        <w:rPr>
          <w:color w:val="000000" w:themeColor="text1"/>
        </w:rPr>
        <w:t>дезинфляционные</w:t>
      </w:r>
      <w:proofErr w:type="spellEnd"/>
      <w:r w:rsidRPr="00C76BC5">
        <w:rPr>
          <w:color w:val="000000" w:themeColor="text1"/>
        </w:rPr>
        <w:t xml:space="preserve"> эффекты. </w:t>
      </w:r>
      <w:proofErr w:type="spellStart"/>
      <w:r w:rsidRPr="00C76BC5">
        <w:rPr>
          <w:color w:val="000000" w:themeColor="text1"/>
        </w:rPr>
        <w:t>Проинфляционное</w:t>
      </w:r>
      <w:proofErr w:type="spellEnd"/>
      <w:r w:rsidRPr="00C76BC5">
        <w:rPr>
          <w:color w:val="000000" w:themeColor="text1"/>
        </w:rPr>
        <w:t xml:space="preserve"> влияние может оказать дальнейшее усиление внешних торговых и финансовых ограничений, которое приведет к большему, чем ожидается в базовом сценарии, снижению потенциала российской экономики. Ограничения на стороне предложения могут, в частности, усилиться из-за медленного восполнения запасов готовой продукции, сырья и комплектующих в случае сохранения негативных тенденций в динамике импорта. В свою очередь реализация растущих рисков глобальной рецессии может дополнительно ослабить внешний спрос на товары российского экспорта. </w:t>
      </w:r>
      <w:proofErr w:type="spellStart"/>
      <w:r w:rsidRPr="00C76BC5">
        <w:rPr>
          <w:color w:val="000000" w:themeColor="text1"/>
        </w:rPr>
        <w:t>Дезинфляционное</w:t>
      </w:r>
      <w:proofErr w:type="spellEnd"/>
      <w:r w:rsidRPr="00C76BC5">
        <w:rPr>
          <w:color w:val="000000" w:themeColor="text1"/>
        </w:rPr>
        <w:t xml:space="preserve"> влияние может оказать сохранение значительного профицита торгового баланса в условиях более устойчивого роста экспорта по сравнению с динамикой импорта.</w:t>
      </w:r>
    </w:p>
    <w:p w14:paraId="24CEA42A" w14:textId="77777777" w:rsidR="00C76BC5" w:rsidRPr="00C76BC5" w:rsidRDefault="00C76BC5" w:rsidP="00C76BC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r w:rsidRPr="00C76BC5">
        <w:rPr>
          <w:color w:val="000000" w:themeColor="text1"/>
        </w:rPr>
        <w:t>Банк России будет принимать дальнейшие решения по ключевой ставке с учетом фактической и ожидаемой динамики инфляции относительно цели, процесса структурной перестройки экономики, а также оценивая риски со стороны внутренних и внешних условий и реакции на них финансовых рынков. Банк России будет оценивать целесообразность снижения ключевой ставки на ближайших заседаниях.</w:t>
      </w:r>
    </w:p>
    <w:p w14:paraId="267CA338" w14:textId="77777777" w:rsidR="00C76BC5" w:rsidRPr="00C76BC5" w:rsidRDefault="00C76BC5" w:rsidP="00C76BC5">
      <w:pPr>
        <w:pStyle w:val="a4"/>
        <w:shd w:val="clear" w:color="auto" w:fill="FFFFFF"/>
        <w:spacing w:before="210" w:beforeAutospacing="0" w:after="0" w:afterAutospacing="0"/>
        <w:ind w:firstLine="540"/>
        <w:jc w:val="both"/>
        <w:rPr>
          <w:color w:val="000000" w:themeColor="text1"/>
        </w:rPr>
      </w:pPr>
      <w:r w:rsidRPr="00C76BC5">
        <w:rPr>
          <w:color w:val="000000" w:themeColor="text1"/>
        </w:rPr>
        <w:t>Следующее заседание Совета директоров Банка России, на котором будет рассматриваться вопрос об уровне ключевой ставки, запланировано на 22 июля 2022 года. Время публикации пресс-релиза о решении Совета директоров Банка России и среднесрочного прогноза - 13:30 по московскому времени.</w:t>
      </w:r>
    </w:p>
    <w:p w14:paraId="50FE02B0" w14:textId="77777777" w:rsidR="006D32F1" w:rsidRPr="00C76BC5" w:rsidRDefault="006D32F1" w:rsidP="00C76BC5">
      <w:pPr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D32F1" w:rsidRPr="00C76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795"/>
    <w:rsid w:val="00021829"/>
    <w:rsid w:val="00544CE9"/>
    <w:rsid w:val="006D32F1"/>
    <w:rsid w:val="00905C94"/>
    <w:rsid w:val="00B96795"/>
    <w:rsid w:val="00C1291E"/>
    <w:rsid w:val="00C7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BC246"/>
  <w15:chartTrackingRefBased/>
  <w15:docId w15:val="{981A84D4-2662-4953-BC84-A7CAD368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44CE9"/>
    <w:rPr>
      <w:color w:val="0000FF"/>
      <w:u w:val="single"/>
    </w:rPr>
  </w:style>
  <w:style w:type="paragraph" w:customStyle="1" w:styleId="s16">
    <w:name w:val="s_16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54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44CE9"/>
  </w:style>
  <w:style w:type="paragraph" w:customStyle="1" w:styleId="aligncenter">
    <w:name w:val="align_center"/>
    <w:basedOn w:val="a"/>
    <w:rsid w:val="00C7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76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4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3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5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6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85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24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89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5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6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7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5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1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9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2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2022-06-13T05:21:00Z</dcterms:created>
  <dcterms:modified xsi:type="dcterms:W3CDTF">2022-06-13T05:21:00Z</dcterms:modified>
</cp:coreProperties>
</file>