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7E151" w14:textId="77777777" w:rsidR="00C72B19" w:rsidRPr="00C72B19" w:rsidRDefault="00C72B19" w:rsidP="00C72B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B19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1C3BEB74" w14:textId="777BA6F3" w:rsidR="00C72B19" w:rsidRPr="00C72B19" w:rsidRDefault="00C72B19" w:rsidP="00C72B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B19">
        <w:rPr>
          <w:rFonts w:ascii="Times New Roman" w:hAnsi="Times New Roman" w:cs="Times New Roman"/>
          <w:b/>
          <w:bCs/>
          <w:sz w:val="24"/>
          <w:szCs w:val="24"/>
        </w:rPr>
        <w:t xml:space="preserve">  ПИСЬМО </w:t>
      </w:r>
    </w:p>
    <w:p w14:paraId="41C48AB8" w14:textId="587850DD" w:rsidR="00C72B19" w:rsidRPr="00C72B19" w:rsidRDefault="00C72B19" w:rsidP="00C72B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B19">
        <w:rPr>
          <w:rFonts w:ascii="Times New Roman" w:hAnsi="Times New Roman" w:cs="Times New Roman"/>
          <w:b/>
          <w:bCs/>
          <w:sz w:val="24"/>
          <w:szCs w:val="24"/>
        </w:rPr>
        <w:t xml:space="preserve">от 20 февраля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C72B19">
        <w:rPr>
          <w:rFonts w:ascii="Times New Roman" w:hAnsi="Times New Roman" w:cs="Times New Roman"/>
          <w:b/>
          <w:bCs/>
          <w:sz w:val="24"/>
          <w:szCs w:val="24"/>
        </w:rPr>
        <w:t xml:space="preserve"> 24-04-08/12023 </w:t>
      </w:r>
    </w:p>
    <w:p w14:paraId="6F821B5C" w14:textId="38859396" w:rsidR="00C72B19" w:rsidRPr="00C72B19" w:rsidRDefault="00C72B19" w:rsidP="00C7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72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обеспечении оператором электронной площадки конфиденциальности информации, в том числе о содержании ценовых предложений участников закупки отдельными видами юрлиц в электронной форме</w:t>
      </w:r>
      <w:r w:rsidRPr="00C72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C0A9CEC" w14:textId="77777777" w:rsidR="00C72B19" w:rsidRPr="00C72B19" w:rsidRDefault="00C72B19" w:rsidP="00C72B19">
      <w:pPr>
        <w:rPr>
          <w:rFonts w:ascii="Times New Roman" w:hAnsi="Times New Roman" w:cs="Times New Roman"/>
          <w:sz w:val="24"/>
          <w:szCs w:val="24"/>
        </w:rPr>
      </w:pPr>
      <w:r w:rsidRPr="00C72B19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2E32C8AD" w14:textId="29C876F0" w:rsidR="00C72B19" w:rsidRPr="00C72B19" w:rsidRDefault="00C72B19" w:rsidP="00C72B1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B1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05.02.2020 по вопросу применения </w:t>
      </w:r>
      <w:r w:rsidRPr="00C72B19">
        <w:rPr>
          <w:rFonts w:ascii="Times New Roman" w:hAnsi="Times New Roman" w:cs="Times New Roman"/>
          <w:sz w:val="24"/>
          <w:szCs w:val="24"/>
        </w:rPr>
        <w:t>пункта 2 части 10 статьи 3.3</w:t>
      </w:r>
      <w:r w:rsidRPr="00C72B19">
        <w:rPr>
          <w:rFonts w:ascii="Times New Roman" w:hAnsi="Times New Roman" w:cs="Times New Roman"/>
          <w:sz w:val="24"/>
          <w:szCs w:val="24"/>
        </w:rPr>
        <w:t xml:space="preserve">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2B19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2B19">
        <w:rPr>
          <w:rFonts w:ascii="Times New Roman" w:hAnsi="Times New Roman" w:cs="Times New Roman"/>
          <w:sz w:val="24"/>
          <w:szCs w:val="24"/>
        </w:rPr>
        <w:t xml:space="preserve"> 223-ФЗ), сообщает следующее. </w:t>
      </w:r>
    </w:p>
    <w:p w14:paraId="6D495E80" w14:textId="65C3215B" w:rsidR="00C72B19" w:rsidRPr="00C72B19" w:rsidRDefault="00C72B19" w:rsidP="00C72B1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B19">
        <w:rPr>
          <w:rFonts w:ascii="Times New Roman" w:hAnsi="Times New Roman" w:cs="Times New Roman"/>
          <w:sz w:val="24"/>
          <w:szCs w:val="24"/>
        </w:rPr>
        <w:t xml:space="preserve">Минфин России, в соответствии с </w:t>
      </w:r>
      <w:r w:rsidRPr="00C72B19">
        <w:rPr>
          <w:rFonts w:ascii="Times New Roman" w:hAnsi="Times New Roman" w:cs="Times New Roman"/>
          <w:sz w:val="24"/>
          <w:szCs w:val="24"/>
        </w:rPr>
        <w:t>пунктом 1</w:t>
      </w:r>
      <w:r w:rsidRPr="00C72B19">
        <w:rPr>
          <w:rFonts w:ascii="Times New Roman" w:hAnsi="Times New Roman" w:cs="Times New Roman"/>
          <w:sz w:val="24"/>
          <w:szCs w:val="24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2B19">
        <w:rPr>
          <w:rFonts w:ascii="Times New Roman" w:hAnsi="Times New Roman" w:cs="Times New Roman"/>
          <w:sz w:val="24"/>
          <w:szCs w:val="24"/>
        </w:rPr>
        <w:t xml:space="preserve"> 329, </w:t>
      </w:r>
      <w:r w:rsidRPr="00C72B19">
        <w:rPr>
          <w:rFonts w:ascii="Times New Roman" w:hAnsi="Times New Roman" w:cs="Times New Roman"/>
          <w:sz w:val="24"/>
          <w:szCs w:val="24"/>
        </w:rPr>
        <w:t>пунктом 1</w:t>
      </w:r>
      <w:r w:rsidRPr="00C72B19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26.08.2013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2B19">
        <w:rPr>
          <w:rFonts w:ascii="Times New Roman" w:hAnsi="Times New Roman" w:cs="Times New Roman"/>
          <w:sz w:val="24"/>
          <w:szCs w:val="24"/>
        </w:rPr>
        <w:t xml:space="preserve"> 728, </w:t>
      </w:r>
      <w:r w:rsidRPr="00C72B19">
        <w:rPr>
          <w:rFonts w:ascii="Times New Roman" w:hAnsi="Times New Roman" w:cs="Times New Roman"/>
          <w:sz w:val="24"/>
          <w:szCs w:val="24"/>
        </w:rPr>
        <w:t>пунктом 11.8</w:t>
      </w:r>
      <w:r w:rsidRPr="00C72B19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2B19">
        <w:rPr>
          <w:rFonts w:ascii="Times New Roman" w:hAnsi="Times New Roman" w:cs="Times New Roman"/>
          <w:sz w:val="24"/>
          <w:szCs w:val="24"/>
        </w:rPr>
        <w:t xml:space="preserve"> 194н (зарегистрирован в Минюсте России 10.10.2018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2B19">
        <w:rPr>
          <w:rFonts w:ascii="Times New Roman" w:hAnsi="Times New Roman" w:cs="Times New Roman"/>
          <w:sz w:val="24"/>
          <w:szCs w:val="24"/>
        </w:rPr>
        <w:t xml:space="preserve">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14:paraId="32BB438B" w14:textId="78FE84BF" w:rsidR="00C72B19" w:rsidRPr="00C72B19" w:rsidRDefault="00C72B19" w:rsidP="00C72B1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B19">
        <w:rPr>
          <w:rFonts w:ascii="Times New Roman" w:hAnsi="Times New Roman" w:cs="Times New Roman"/>
          <w:sz w:val="24"/>
          <w:szCs w:val="24"/>
        </w:rP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</w:t>
      </w:r>
      <w:r w:rsidRPr="00C72B19">
        <w:rPr>
          <w:rFonts w:ascii="Times New Roman" w:hAnsi="Times New Roman" w:cs="Times New Roman"/>
          <w:sz w:val="24"/>
          <w:szCs w:val="24"/>
        </w:rPr>
        <w:t>законом</w:t>
      </w:r>
      <w:r w:rsidRPr="00C72B19">
        <w:rPr>
          <w:rFonts w:ascii="Times New Roman" w:hAnsi="Times New Roman" w:cs="Times New Roman"/>
          <w:sz w:val="24"/>
          <w:szCs w:val="24"/>
        </w:rPr>
        <w:t xml:space="preserve"> от 02.05.2006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2B19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14:paraId="551B0CD4" w14:textId="77777777" w:rsidR="00C72B19" w:rsidRPr="00C72B19" w:rsidRDefault="00C72B19" w:rsidP="00C72B1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B19">
        <w:rPr>
          <w:rFonts w:ascii="Times New Roman" w:hAnsi="Times New Roman" w:cs="Times New Roman"/>
          <w:sz w:val="24"/>
          <w:szCs w:val="24"/>
        </w:rPr>
        <w:t xml:space="preserve">Вместе с тем Департамент считает возможным в рамках компетенции сообщить следующее. </w:t>
      </w:r>
    </w:p>
    <w:p w14:paraId="09C7F8FC" w14:textId="660B0748" w:rsidR="00C72B19" w:rsidRPr="00C72B19" w:rsidRDefault="00C72B19" w:rsidP="00C72B1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B1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C72B19">
        <w:rPr>
          <w:rFonts w:ascii="Times New Roman" w:hAnsi="Times New Roman" w:cs="Times New Roman"/>
          <w:sz w:val="24"/>
          <w:szCs w:val="24"/>
        </w:rPr>
        <w:t>части 8 статьи 3.3</w:t>
      </w:r>
      <w:r w:rsidRPr="00C72B1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2B19">
        <w:rPr>
          <w:rFonts w:ascii="Times New Roman" w:hAnsi="Times New Roman" w:cs="Times New Roman"/>
          <w:sz w:val="24"/>
          <w:szCs w:val="24"/>
        </w:rPr>
        <w:t xml:space="preserve"> 223-ФЗ при направлении оператором электронной площадки заказчику электронных документов, полученных от участника конкурентной закупки в электронной форме,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участнике, за исключением случаев, предусмотренных </w:t>
      </w:r>
      <w:r w:rsidRPr="00C72B19">
        <w:rPr>
          <w:rFonts w:ascii="Times New Roman" w:hAnsi="Times New Roman" w:cs="Times New Roman"/>
          <w:sz w:val="24"/>
          <w:szCs w:val="24"/>
        </w:rPr>
        <w:t>Законом</w:t>
      </w:r>
      <w:r w:rsidRPr="00C72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2B19">
        <w:rPr>
          <w:rFonts w:ascii="Times New Roman" w:hAnsi="Times New Roman" w:cs="Times New Roman"/>
          <w:sz w:val="24"/>
          <w:szCs w:val="24"/>
        </w:rPr>
        <w:t xml:space="preserve"> 223-ФЗ. </w:t>
      </w:r>
    </w:p>
    <w:p w14:paraId="57A79876" w14:textId="7588E7DC" w:rsidR="00C72B19" w:rsidRPr="00C72B19" w:rsidRDefault="00C72B19" w:rsidP="00C72B1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B1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C72B19">
        <w:rPr>
          <w:rFonts w:ascii="Times New Roman" w:hAnsi="Times New Roman" w:cs="Times New Roman"/>
          <w:sz w:val="24"/>
          <w:szCs w:val="24"/>
        </w:rPr>
        <w:t>пунктом 2 части 10 статьи 3.3</w:t>
      </w:r>
      <w:r w:rsidRPr="00C72B1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2B19">
        <w:rPr>
          <w:rFonts w:ascii="Times New Roman" w:hAnsi="Times New Roman" w:cs="Times New Roman"/>
          <w:sz w:val="24"/>
          <w:szCs w:val="24"/>
        </w:rPr>
        <w:t xml:space="preserve"> 223-ФЗ оператором электронной площадки обеспечивается конфиденциальность информации, в том числе о содержании ценовых предложений участников конкурентной закупки в электронной форме, за исключением проведения аукциона в электронной форме, а также дополнительных ценовых предложений (если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форме) до формирования итогового протокола. </w:t>
      </w:r>
    </w:p>
    <w:p w14:paraId="5390DA8E" w14:textId="1F04AFDC" w:rsidR="00C72B19" w:rsidRPr="00C72B19" w:rsidRDefault="00C72B19" w:rsidP="00C72B1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B19">
        <w:rPr>
          <w:rFonts w:ascii="Times New Roman" w:hAnsi="Times New Roman" w:cs="Times New Roman"/>
          <w:sz w:val="24"/>
          <w:szCs w:val="24"/>
        </w:rPr>
        <w:t xml:space="preserve">Учитывая, что </w:t>
      </w:r>
      <w:r w:rsidRPr="00C72B19">
        <w:rPr>
          <w:rFonts w:ascii="Times New Roman" w:hAnsi="Times New Roman" w:cs="Times New Roman"/>
          <w:sz w:val="24"/>
          <w:szCs w:val="24"/>
        </w:rPr>
        <w:t>Законом</w:t>
      </w:r>
      <w:r w:rsidRPr="00C72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2B19">
        <w:rPr>
          <w:rFonts w:ascii="Times New Roman" w:hAnsi="Times New Roman" w:cs="Times New Roman"/>
          <w:sz w:val="24"/>
          <w:szCs w:val="24"/>
        </w:rPr>
        <w:t xml:space="preserve"> 223-ФЗ не установлено иного, такая конфиденциальность предусматривает непредоставление доступа к указанной информации всем участникам правоотношений при осуществлении закупок в порядке, установленном </w:t>
      </w:r>
      <w:r w:rsidRPr="00C72B19">
        <w:rPr>
          <w:rFonts w:ascii="Times New Roman" w:hAnsi="Times New Roman" w:cs="Times New Roman"/>
          <w:sz w:val="24"/>
          <w:szCs w:val="24"/>
        </w:rPr>
        <w:t>Законом</w:t>
      </w:r>
      <w:r w:rsidRPr="00C72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2B19">
        <w:rPr>
          <w:rFonts w:ascii="Times New Roman" w:hAnsi="Times New Roman" w:cs="Times New Roman"/>
          <w:sz w:val="24"/>
          <w:szCs w:val="24"/>
        </w:rPr>
        <w:t xml:space="preserve"> 223-</w:t>
      </w:r>
      <w:r w:rsidRPr="00C72B19">
        <w:rPr>
          <w:rFonts w:ascii="Times New Roman" w:hAnsi="Times New Roman" w:cs="Times New Roman"/>
          <w:sz w:val="24"/>
          <w:szCs w:val="24"/>
        </w:rPr>
        <w:lastRenderedPageBreak/>
        <w:t xml:space="preserve">ФЗ, до наступления соответствующих моментов времени, определенных </w:t>
      </w:r>
      <w:r w:rsidRPr="00C72B19">
        <w:rPr>
          <w:rFonts w:ascii="Times New Roman" w:hAnsi="Times New Roman" w:cs="Times New Roman"/>
          <w:sz w:val="24"/>
          <w:szCs w:val="24"/>
        </w:rPr>
        <w:t>Законом</w:t>
      </w:r>
      <w:r w:rsidRPr="00C72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2B19">
        <w:rPr>
          <w:rFonts w:ascii="Times New Roman" w:hAnsi="Times New Roman" w:cs="Times New Roman"/>
          <w:sz w:val="24"/>
          <w:szCs w:val="24"/>
        </w:rPr>
        <w:t xml:space="preserve"> 223-ФЗ. </w:t>
      </w:r>
    </w:p>
    <w:p w14:paraId="771D64CE" w14:textId="27FED6BA" w:rsidR="00C72B19" w:rsidRPr="00C72B19" w:rsidRDefault="00C72B19" w:rsidP="00C72B1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B1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C72B19">
        <w:rPr>
          <w:rFonts w:ascii="Times New Roman" w:hAnsi="Times New Roman" w:cs="Times New Roman"/>
          <w:sz w:val="24"/>
          <w:szCs w:val="24"/>
        </w:rPr>
        <w:t>пункту 1</w:t>
      </w:r>
      <w:r w:rsidRPr="00C72B19">
        <w:rPr>
          <w:rFonts w:ascii="Times New Roman" w:hAnsi="Times New Roman" w:cs="Times New Roman"/>
          <w:sz w:val="24"/>
          <w:szCs w:val="24"/>
        </w:rPr>
        <w:t xml:space="preserve"> Положения о Министерстве цифрового развития, связи и массовых коммуникаций Российской Федерации, утвержденного постановлением Правительства Российской Федерации от 02.06.2008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2B19">
        <w:rPr>
          <w:rFonts w:ascii="Times New Roman" w:hAnsi="Times New Roman" w:cs="Times New Roman"/>
          <w:sz w:val="24"/>
          <w:szCs w:val="24"/>
        </w:rPr>
        <w:t xml:space="preserve"> 418, Минкомсвязь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 (включая использование информационных технологий при формировании государственных информационных ресурсов и обеспечение доступа к ним). </w:t>
      </w:r>
    </w:p>
    <w:p w14:paraId="3DB13044" w14:textId="3579A689" w:rsidR="00C72B19" w:rsidRPr="00C72B19" w:rsidRDefault="00C72B19" w:rsidP="00C72B1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B19">
        <w:rPr>
          <w:rFonts w:ascii="Times New Roman" w:hAnsi="Times New Roman" w:cs="Times New Roman"/>
          <w:sz w:val="24"/>
          <w:szCs w:val="24"/>
        </w:rPr>
        <w:t xml:space="preserve">Учитывая изложенное, в отношении применения Федерального </w:t>
      </w:r>
      <w:r w:rsidRPr="00C72B19">
        <w:rPr>
          <w:rFonts w:ascii="Times New Roman" w:hAnsi="Times New Roman" w:cs="Times New Roman"/>
          <w:sz w:val="24"/>
          <w:szCs w:val="24"/>
        </w:rPr>
        <w:t>закона</w:t>
      </w:r>
      <w:r w:rsidRPr="00C72B19">
        <w:rPr>
          <w:rFonts w:ascii="Times New Roman" w:hAnsi="Times New Roman" w:cs="Times New Roman"/>
          <w:sz w:val="24"/>
          <w:szCs w:val="24"/>
        </w:rPr>
        <w:t xml:space="preserve">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2B19">
        <w:rPr>
          <w:rFonts w:ascii="Times New Roman" w:hAnsi="Times New Roman" w:cs="Times New Roman"/>
          <w:sz w:val="24"/>
          <w:szCs w:val="24"/>
        </w:rPr>
        <w:t xml:space="preserve"> 149-ФЗ "Об информации, информационных технологиях и о защите информации", его терминов и определений заявитель вправе обратиться в Минкомсвязь России. </w:t>
      </w:r>
    </w:p>
    <w:p w14:paraId="51957D3D" w14:textId="77777777" w:rsidR="00C72B19" w:rsidRPr="00C72B19" w:rsidRDefault="00C72B19" w:rsidP="00C72B1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B19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EF27382" w14:textId="77777777" w:rsidR="00C72B19" w:rsidRPr="00C72B19" w:rsidRDefault="00C72B19" w:rsidP="00C72B19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2B19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66464713" w14:textId="77777777" w:rsidR="00C72B19" w:rsidRPr="00C72B19" w:rsidRDefault="00C72B19" w:rsidP="00C72B19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2B19">
        <w:rPr>
          <w:rFonts w:ascii="Times New Roman" w:hAnsi="Times New Roman" w:cs="Times New Roman"/>
          <w:sz w:val="24"/>
          <w:szCs w:val="24"/>
        </w:rPr>
        <w:t xml:space="preserve">А.В.ГРИНЕНКО </w:t>
      </w:r>
    </w:p>
    <w:p w14:paraId="31217FB1" w14:textId="77777777" w:rsidR="00C72B19" w:rsidRPr="00C72B19" w:rsidRDefault="00C72B19" w:rsidP="00C72B19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2B19">
        <w:rPr>
          <w:rFonts w:ascii="Times New Roman" w:hAnsi="Times New Roman" w:cs="Times New Roman"/>
          <w:sz w:val="24"/>
          <w:szCs w:val="24"/>
        </w:rPr>
        <w:t xml:space="preserve">20.02.2020 </w:t>
      </w:r>
    </w:p>
    <w:p w14:paraId="50FE02B0" w14:textId="77777777" w:rsidR="006D32F1" w:rsidRPr="00C72B19" w:rsidRDefault="006D32F1" w:rsidP="00C72B19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6D32F1" w:rsidRPr="00C7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C72B1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B19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2022-06-24T06:07:00Z</dcterms:created>
  <dcterms:modified xsi:type="dcterms:W3CDTF">2022-06-24T06:07:00Z</dcterms:modified>
</cp:coreProperties>
</file>