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B93D1" w14:textId="3BCF9D70" w:rsidR="00737D19" w:rsidRPr="00737D19" w:rsidRDefault="00737D19" w:rsidP="00737D1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19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25327BC4" w14:textId="3A944EF3" w:rsidR="00737D19" w:rsidRPr="00737D19" w:rsidRDefault="00737D19" w:rsidP="00737D1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19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1CC2C295" w14:textId="2580153A" w:rsidR="00737D19" w:rsidRPr="00737D19" w:rsidRDefault="00737D19" w:rsidP="00737D1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19">
        <w:rPr>
          <w:rFonts w:ascii="Times New Roman" w:hAnsi="Times New Roman" w:cs="Times New Roman"/>
          <w:b/>
          <w:bCs/>
          <w:sz w:val="24"/>
          <w:szCs w:val="24"/>
        </w:rPr>
        <w:t xml:space="preserve">от 16 апреля 2020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737D19">
        <w:rPr>
          <w:rFonts w:ascii="Times New Roman" w:hAnsi="Times New Roman" w:cs="Times New Roman"/>
          <w:b/>
          <w:bCs/>
          <w:sz w:val="24"/>
          <w:szCs w:val="24"/>
        </w:rPr>
        <w:t xml:space="preserve"> 09-01-11/</w:t>
      </w:r>
      <w:bookmarkStart w:id="0" w:name="_Hlk120649092"/>
      <w:bookmarkStart w:id="1" w:name="_GoBack"/>
      <w:r w:rsidRPr="00737D19">
        <w:rPr>
          <w:rFonts w:ascii="Times New Roman" w:hAnsi="Times New Roman" w:cs="Times New Roman"/>
          <w:b/>
          <w:bCs/>
          <w:sz w:val="24"/>
          <w:szCs w:val="24"/>
        </w:rPr>
        <w:t>30530</w:t>
      </w:r>
      <w:bookmarkEnd w:id="0"/>
      <w:bookmarkEnd w:id="1"/>
    </w:p>
    <w:p w14:paraId="76AF8054" w14:textId="26C1A947" w:rsidR="00737D19" w:rsidRPr="00737D19" w:rsidRDefault="00737D19" w:rsidP="00737D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37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возмещении фактически произведенных расходов при исполнении договора, заключенного в рамках госконтракта</w:t>
      </w:r>
      <w:r w:rsidRPr="00737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5DB0B2E" w14:textId="77777777" w:rsidR="00737D19" w:rsidRPr="00737D19" w:rsidRDefault="00737D19" w:rsidP="00737D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48B681" w14:textId="77777777" w:rsidR="00737D19" w:rsidRPr="00737D19" w:rsidRDefault="00737D19" w:rsidP="00737D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D19">
        <w:rPr>
          <w:rFonts w:ascii="Times New Roman" w:hAnsi="Times New Roman" w:cs="Times New Roman"/>
          <w:sz w:val="24"/>
          <w:szCs w:val="24"/>
        </w:rPr>
        <w:t xml:space="preserve">Департамент правового регулирования бюджетных отношений Министерства финансов Российской Федерации (далее - Департамент) рассмотрел письмо АО от 5 марта 2020 г. о возможности возмещения фактически произведенных расходов при исполнении договора, заключенного в рамках государственного контракта на поставку товаров, выполнение работ, оказание услуг, и сообщает следующее. </w:t>
      </w:r>
    </w:p>
    <w:p w14:paraId="238E680E" w14:textId="4C9C88D7" w:rsidR="00737D19" w:rsidRPr="00737D19" w:rsidRDefault="00737D19" w:rsidP="00737D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D1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737D19">
        <w:rPr>
          <w:rFonts w:ascii="Times New Roman" w:hAnsi="Times New Roman" w:cs="Times New Roman"/>
          <w:sz w:val="24"/>
          <w:szCs w:val="24"/>
        </w:rPr>
        <w:t>Положением</w:t>
      </w:r>
      <w:r w:rsidRPr="00737D19">
        <w:rPr>
          <w:rFonts w:ascii="Times New Roman" w:hAnsi="Times New Roman" w:cs="Times New Roman"/>
          <w:sz w:val="24"/>
          <w:szCs w:val="24"/>
        </w:rPr>
        <w:t xml:space="preserve">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7D19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деятельности. </w:t>
      </w:r>
    </w:p>
    <w:p w14:paraId="293A97DC" w14:textId="593FD7C7" w:rsidR="00737D19" w:rsidRPr="00737D19" w:rsidRDefault="00737D19" w:rsidP="00737D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D1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737D19">
        <w:rPr>
          <w:rFonts w:ascii="Times New Roman" w:hAnsi="Times New Roman" w:cs="Times New Roman"/>
          <w:sz w:val="24"/>
          <w:szCs w:val="24"/>
        </w:rPr>
        <w:t>пункту 11.8</w:t>
      </w:r>
      <w:r w:rsidRPr="00737D19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7D19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 организаций, за исключением случаев, если на него возложена соответствующая обязанность. </w:t>
      </w:r>
    </w:p>
    <w:p w14:paraId="47E0A44B" w14:textId="77777777" w:rsidR="00737D19" w:rsidRPr="00737D19" w:rsidRDefault="00737D19" w:rsidP="00737D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D19">
        <w:rPr>
          <w:rFonts w:ascii="Times New Roman" w:hAnsi="Times New Roman" w:cs="Times New Roman"/>
          <w:sz w:val="24"/>
          <w:szCs w:val="24"/>
        </w:rPr>
        <w:t xml:space="preserve">Вместе с тем Департамент считает возможным высказать мнение по поставленным в обращении вопросам. </w:t>
      </w:r>
    </w:p>
    <w:p w14:paraId="100BB521" w14:textId="77777777" w:rsidR="00737D19" w:rsidRPr="00737D19" w:rsidRDefault="00737D19" w:rsidP="00737D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D19">
        <w:rPr>
          <w:rFonts w:ascii="Times New Roman" w:hAnsi="Times New Roman" w:cs="Times New Roman"/>
          <w:sz w:val="24"/>
          <w:szCs w:val="24"/>
        </w:rPr>
        <w:t xml:space="preserve">Ежегодно федеральным законом о федеральном бюджете на соответствующий финансовый год и плановый период и принимаемыми во исполнение указанного федерального закона актами Правительства Российской Федерации и Минфина России устанавливаются нормы о казначейском сопровождении. </w:t>
      </w:r>
    </w:p>
    <w:p w14:paraId="0924BE34" w14:textId="3CC9F533" w:rsidR="00737D19" w:rsidRPr="00737D19" w:rsidRDefault="00737D19" w:rsidP="00737D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D19">
        <w:rPr>
          <w:rFonts w:ascii="Times New Roman" w:hAnsi="Times New Roman" w:cs="Times New Roman"/>
          <w:sz w:val="24"/>
          <w:szCs w:val="24"/>
        </w:rPr>
        <w:t xml:space="preserve">Перечень средств, подлежащих казначейскому сопровождению в 2020 году, определен частью 2 статьи 5 Федерального закона от 2 декабря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7D19">
        <w:rPr>
          <w:rFonts w:ascii="Times New Roman" w:hAnsi="Times New Roman" w:cs="Times New Roman"/>
          <w:sz w:val="24"/>
          <w:szCs w:val="24"/>
        </w:rPr>
        <w:t xml:space="preserve"> 380-ФЗ "О федеральном бюджете на 2020 год и на плановый период 2021 и 2022 годов" (далее соответственно - целевые средства,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7D19">
        <w:rPr>
          <w:rFonts w:ascii="Times New Roman" w:hAnsi="Times New Roman" w:cs="Times New Roman"/>
          <w:sz w:val="24"/>
          <w:szCs w:val="24"/>
        </w:rPr>
        <w:t xml:space="preserve"> 380-ФЗ). </w:t>
      </w:r>
    </w:p>
    <w:p w14:paraId="61A1911A" w14:textId="198D3F0C" w:rsidR="00737D19" w:rsidRPr="00737D19" w:rsidRDefault="00737D19" w:rsidP="00737D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D19">
        <w:rPr>
          <w:rFonts w:ascii="Times New Roman" w:hAnsi="Times New Roman" w:cs="Times New Roman"/>
          <w:sz w:val="24"/>
          <w:szCs w:val="24"/>
        </w:rPr>
        <w:t xml:space="preserve">В 2020 году казначейское сопровождение осуществляется в соответствии с положениями </w:t>
      </w:r>
      <w:r w:rsidRPr="00737D19">
        <w:rPr>
          <w:rFonts w:ascii="Times New Roman" w:hAnsi="Times New Roman" w:cs="Times New Roman"/>
          <w:sz w:val="24"/>
          <w:szCs w:val="24"/>
        </w:rPr>
        <w:t>Правил</w:t>
      </w:r>
      <w:r w:rsidRPr="00737D19">
        <w:rPr>
          <w:rFonts w:ascii="Times New Roman" w:hAnsi="Times New Roman" w:cs="Times New Roman"/>
          <w:sz w:val="24"/>
          <w:szCs w:val="24"/>
        </w:rPr>
        <w:t xml:space="preserve"> казначейского сопровождения средств в случаях, предусмотренных Федеральным законом "О федеральном бюджете на 2020 год и на плановый период 2021 и 2022 годов", утвержденных постановлением Правительством Российской Федерации от 23.12.2019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7D19">
        <w:rPr>
          <w:rFonts w:ascii="Times New Roman" w:hAnsi="Times New Roman" w:cs="Times New Roman"/>
          <w:sz w:val="24"/>
          <w:szCs w:val="24"/>
        </w:rPr>
        <w:t xml:space="preserve"> 1765, </w:t>
      </w:r>
      <w:r w:rsidRPr="00737D19">
        <w:rPr>
          <w:rFonts w:ascii="Times New Roman" w:hAnsi="Times New Roman" w:cs="Times New Roman"/>
          <w:sz w:val="24"/>
          <w:szCs w:val="24"/>
        </w:rPr>
        <w:t>Порядка</w:t>
      </w:r>
      <w:r w:rsidRPr="00737D19">
        <w:rPr>
          <w:rFonts w:ascii="Times New Roman" w:hAnsi="Times New Roman" w:cs="Times New Roman"/>
          <w:sz w:val="24"/>
          <w:szCs w:val="24"/>
        </w:rPr>
        <w:t xml:space="preserve"> осуществления территориальными органами Федерального казначейства санкционирования расходов, источником финансового обеспечения которых являются целевые средства, при казначейском сопровождении целевых средств в случаях, предусмотренных Федеральным законом "О федеральном бюджете на 2020 год и на плановый период 2021 и 2022 годов", утвержденного приказом Минфина России от 10 декабря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7D19">
        <w:rPr>
          <w:rFonts w:ascii="Times New Roman" w:hAnsi="Times New Roman" w:cs="Times New Roman"/>
          <w:sz w:val="24"/>
          <w:szCs w:val="24"/>
        </w:rPr>
        <w:t xml:space="preserve"> 220н (далее соответственно - Правила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7D19">
        <w:rPr>
          <w:rFonts w:ascii="Times New Roman" w:hAnsi="Times New Roman" w:cs="Times New Roman"/>
          <w:sz w:val="24"/>
          <w:szCs w:val="24"/>
        </w:rPr>
        <w:t xml:space="preserve"> 1765, Порядок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7D19">
        <w:rPr>
          <w:rFonts w:ascii="Times New Roman" w:hAnsi="Times New Roman" w:cs="Times New Roman"/>
          <w:sz w:val="24"/>
          <w:szCs w:val="24"/>
        </w:rPr>
        <w:t xml:space="preserve"> 220н). </w:t>
      </w:r>
    </w:p>
    <w:p w14:paraId="0E4885D7" w14:textId="71358092" w:rsidR="00737D19" w:rsidRPr="00737D19" w:rsidRDefault="00737D19" w:rsidP="00737D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D19">
        <w:rPr>
          <w:rFonts w:ascii="Times New Roman" w:hAnsi="Times New Roman" w:cs="Times New Roman"/>
          <w:sz w:val="24"/>
          <w:szCs w:val="24"/>
        </w:rPr>
        <w:t xml:space="preserve">Положениями </w:t>
      </w:r>
      <w:r w:rsidRPr="00737D19">
        <w:rPr>
          <w:rFonts w:ascii="Times New Roman" w:hAnsi="Times New Roman" w:cs="Times New Roman"/>
          <w:sz w:val="24"/>
          <w:szCs w:val="24"/>
        </w:rPr>
        <w:t>пункта 6</w:t>
      </w:r>
      <w:r w:rsidRPr="00737D19">
        <w:rPr>
          <w:rFonts w:ascii="Times New Roman" w:hAnsi="Times New Roman" w:cs="Times New Roman"/>
          <w:sz w:val="24"/>
          <w:szCs w:val="24"/>
        </w:rPr>
        <w:t xml:space="preserve"> Правил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7D19">
        <w:rPr>
          <w:rFonts w:ascii="Times New Roman" w:hAnsi="Times New Roman" w:cs="Times New Roman"/>
          <w:sz w:val="24"/>
          <w:szCs w:val="24"/>
        </w:rPr>
        <w:t xml:space="preserve"> 1765 предусмотрена возможность перечисления целевых средств на счета, открытые юридическому лицу в кредитной организации, в том числе в случаях: </w:t>
      </w:r>
    </w:p>
    <w:p w14:paraId="0F433218" w14:textId="77777777" w:rsidR="00737D19" w:rsidRPr="00737D19" w:rsidRDefault="00737D19" w:rsidP="00737D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D19">
        <w:rPr>
          <w:rFonts w:ascii="Times New Roman" w:hAnsi="Times New Roman" w:cs="Times New Roman"/>
          <w:sz w:val="24"/>
          <w:szCs w:val="24"/>
        </w:rPr>
        <w:t xml:space="preserve">оплаты фактически поставленных товаров (выполненных работ, оказанных услуг), источником финансового обеспечения которых являются целевые средства, в случае если юридическое лицо не привлекает для поставки таких товаров (выполнения таких работ, оказания таких услуг) иных юридических лиц, а также при условии представления документов, подтверждающих факт поставки товара (выполнения работ, оказания услуг); </w:t>
      </w:r>
    </w:p>
    <w:p w14:paraId="1FE583E9" w14:textId="77777777" w:rsidR="00737D19" w:rsidRPr="00737D19" w:rsidRDefault="00737D19" w:rsidP="00737D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D19">
        <w:rPr>
          <w:rFonts w:ascii="Times New Roman" w:hAnsi="Times New Roman" w:cs="Times New Roman"/>
          <w:sz w:val="24"/>
          <w:szCs w:val="24"/>
        </w:rPr>
        <w:t xml:space="preserve">возмещения произведенных юридическим лицом расходов (части расходов) при условии представления документов, подтверждающих факт поставки товара (выполнения </w:t>
      </w:r>
      <w:r w:rsidRPr="00737D19">
        <w:rPr>
          <w:rFonts w:ascii="Times New Roman" w:hAnsi="Times New Roman" w:cs="Times New Roman"/>
          <w:sz w:val="24"/>
          <w:szCs w:val="24"/>
        </w:rPr>
        <w:lastRenderedPageBreak/>
        <w:t xml:space="preserve">работ, оказания услуг), а также копий платежных поручений, реестров платежных поручений, подтверждающих оплату произведенных юридическим лицом расходов (части расходов), если условиями государственного контракта предусмотрено возмещение произведенных юридическим лицом расходов (части расходов). </w:t>
      </w:r>
    </w:p>
    <w:p w14:paraId="4302362B" w14:textId="453AD4AF" w:rsidR="00737D19" w:rsidRPr="00737D19" w:rsidRDefault="00737D19" w:rsidP="00737D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D19">
        <w:rPr>
          <w:rFonts w:ascii="Times New Roman" w:hAnsi="Times New Roman" w:cs="Times New Roman"/>
          <w:sz w:val="24"/>
          <w:szCs w:val="24"/>
        </w:rPr>
        <w:t>Пунктом 4</w:t>
      </w:r>
      <w:r w:rsidRPr="00737D19">
        <w:rPr>
          <w:rFonts w:ascii="Times New Roman" w:hAnsi="Times New Roman" w:cs="Times New Roman"/>
          <w:sz w:val="24"/>
          <w:szCs w:val="24"/>
        </w:rPr>
        <w:t xml:space="preserve">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7D19">
        <w:rPr>
          <w:rFonts w:ascii="Times New Roman" w:hAnsi="Times New Roman" w:cs="Times New Roman"/>
          <w:sz w:val="24"/>
          <w:szCs w:val="24"/>
        </w:rPr>
        <w:t xml:space="preserve"> 220н установлено, что санкционирование расходов юридических лиц, лицевые счета которым открыты в территориальных органах Федерального казначейства, источником финансового обеспечения которых являются целевые средства, осуществляется в соответствии со Сведениями, в которых указываются источники поступлений целевых средств, а также направления расходования целевых средств (</w:t>
      </w:r>
      <w:r w:rsidRPr="00737D1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7D19">
        <w:rPr>
          <w:rFonts w:ascii="Times New Roman" w:hAnsi="Times New Roman" w:cs="Times New Roman"/>
          <w:sz w:val="24"/>
          <w:szCs w:val="24"/>
        </w:rPr>
        <w:t xml:space="preserve"> 3</w:t>
      </w:r>
      <w:r w:rsidRPr="00737D19"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7D19">
        <w:rPr>
          <w:rFonts w:ascii="Times New Roman" w:hAnsi="Times New Roman" w:cs="Times New Roman"/>
          <w:sz w:val="24"/>
          <w:szCs w:val="24"/>
        </w:rPr>
        <w:t xml:space="preserve"> 220н), с указанием укрупненных кодов расходований целевых средств (далее - укрупненный код), соответствующих целям (предмету) государственного контракта, контракта (договора). </w:t>
      </w:r>
    </w:p>
    <w:p w14:paraId="46E4F61F" w14:textId="3A4B1563" w:rsidR="00737D19" w:rsidRPr="00737D19" w:rsidRDefault="00737D19" w:rsidP="00737D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D19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</w:t>
      </w:r>
      <w:r w:rsidRPr="00737D19">
        <w:rPr>
          <w:rFonts w:ascii="Times New Roman" w:hAnsi="Times New Roman" w:cs="Times New Roman"/>
          <w:sz w:val="24"/>
          <w:szCs w:val="24"/>
        </w:rPr>
        <w:t>Порядка</w:t>
      </w:r>
      <w:r w:rsidRPr="00737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7D19">
        <w:rPr>
          <w:rFonts w:ascii="Times New Roman" w:hAnsi="Times New Roman" w:cs="Times New Roman"/>
          <w:sz w:val="24"/>
          <w:szCs w:val="24"/>
        </w:rPr>
        <w:t xml:space="preserve"> 220н перечисление целевых средств с лицевого счета исполнителя государственного контракта, контракта (договора) на расчетный счет, открытый ему в кредитной организации, отражается в Сведениях по коду укрупненного кода: </w:t>
      </w:r>
    </w:p>
    <w:p w14:paraId="58C2EFAF" w14:textId="77777777" w:rsidR="00737D19" w:rsidRPr="00737D19" w:rsidRDefault="00737D19" w:rsidP="00737D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D19">
        <w:rPr>
          <w:rFonts w:ascii="Times New Roman" w:hAnsi="Times New Roman" w:cs="Times New Roman"/>
          <w:sz w:val="24"/>
          <w:szCs w:val="24"/>
        </w:rPr>
        <w:t xml:space="preserve">8200 "Закупка работ и услуг (за исключением выплат на капитальные вложения)" в случае оплаты фактически выполненных работ, оказанных услуг, источником финансового обеспечения которых являются целевые средства, если юридическое лицо не привлекает для выполнения таких работ, оказания таких услуг иных юридических лиц; </w:t>
      </w:r>
    </w:p>
    <w:p w14:paraId="4971E00B" w14:textId="77777777" w:rsidR="00737D19" w:rsidRPr="00737D19" w:rsidRDefault="00737D19" w:rsidP="00737D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D19">
        <w:rPr>
          <w:rFonts w:ascii="Times New Roman" w:hAnsi="Times New Roman" w:cs="Times New Roman"/>
          <w:sz w:val="24"/>
          <w:szCs w:val="24"/>
        </w:rPr>
        <w:t xml:space="preserve">9200 "Закупка работ и услуг (за исключением выплат на капитальные вложения)" в случае возмещения произведенных юридическим лицом расходов (части расходов), если условиями государственного контракта предусмотрено возмещение произведенных юридическим лицом расходов (части расходов). </w:t>
      </w:r>
    </w:p>
    <w:p w14:paraId="30ACED2C" w14:textId="77777777" w:rsidR="00737D19" w:rsidRPr="00737D19" w:rsidRDefault="00737D19" w:rsidP="00737D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D19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5138F64" w14:textId="77777777" w:rsidR="00737D19" w:rsidRPr="00737D19" w:rsidRDefault="00737D19" w:rsidP="00737D1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37D19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</w:p>
    <w:p w14:paraId="0A70EA70" w14:textId="77777777" w:rsidR="00737D19" w:rsidRPr="00737D19" w:rsidRDefault="00737D19" w:rsidP="00737D1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37D19">
        <w:rPr>
          <w:rFonts w:ascii="Times New Roman" w:hAnsi="Times New Roman" w:cs="Times New Roman"/>
          <w:sz w:val="24"/>
          <w:szCs w:val="24"/>
        </w:rPr>
        <w:t xml:space="preserve">Т.В.СААКЯН </w:t>
      </w:r>
    </w:p>
    <w:p w14:paraId="28DE8EF3" w14:textId="77777777" w:rsidR="00737D19" w:rsidRPr="00737D19" w:rsidRDefault="00737D19" w:rsidP="00737D1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37D19">
        <w:rPr>
          <w:rFonts w:ascii="Times New Roman" w:hAnsi="Times New Roman" w:cs="Times New Roman"/>
          <w:sz w:val="24"/>
          <w:szCs w:val="24"/>
        </w:rPr>
        <w:t xml:space="preserve">16.04.2020 </w:t>
      </w:r>
    </w:p>
    <w:p w14:paraId="7D1EC5F5" w14:textId="77777777" w:rsidR="00737D19" w:rsidRPr="00737D19" w:rsidRDefault="00737D19" w:rsidP="00737D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D19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DA5A562" w14:textId="77777777" w:rsidR="00544CE2" w:rsidRPr="00737D19" w:rsidRDefault="00544CE2" w:rsidP="00737D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44CE2" w:rsidRPr="00737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4154C2"/>
    <w:rsid w:val="00544CE2"/>
    <w:rsid w:val="00544CE9"/>
    <w:rsid w:val="006146DA"/>
    <w:rsid w:val="006A2343"/>
    <w:rsid w:val="006D32F1"/>
    <w:rsid w:val="00737D19"/>
    <w:rsid w:val="008B4EEB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D19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2022-11-29T16:18:00Z</dcterms:created>
  <dcterms:modified xsi:type="dcterms:W3CDTF">2022-11-29T16:18:00Z</dcterms:modified>
</cp:coreProperties>
</file>