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от 28 ноября 2022 г. N 24-06-06/115996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ГУКС от 31.10.2022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определ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</w:rPr>
        <w:t>ения объема закупок, предусмотренного частью 1 статьи 30 Закона N 44-ФЗ,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частью 1 статьи 30 Закона N 44-ФЗ заказчики обязаны осуществлять закупки у субъектов малого предпринимательства, социально ориентированных некоммерческих организаций (далее - СМП, СОНКО) в объеме не менее чем двадцать пять процентов совокупного годового объема закупок (далее - СГОЗ), рассчитанного с учетом части 1.1 статьи 30 Закона N 44-ФЗ, при: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проведении открытых конкурентных способов определения поставщиков (подрядчиков, исполнителей), в которых участниками закупок являются только СМП и СОНКО. При этом начальная (максимальная) цена контракта не должна превышать двадцать миллионов рублей;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осуществлении закупок с учетом положений части 5 статьи 30 Закона N 44-ФЗ.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пункту 3 части 1.1 статьи 30 Закона N 44-ФЗ при определении объема закупок, предусмотренного частью 1 статьи 30 Закона N 44-ФЗ, в расчет СГОЗ не включаются закупки у единственного поставщика (подрядчика, исполнителя) в соответствии с частью 1 статьи 93 Закона N 44-ФЗ &lt;1&gt;.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&lt;1&gt; За исключением закупок, которые осуществлены в соответствии с пунктом 25 части 1 статьи 93 Закона N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N 44-ФЗ.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Таким образом, закупки у единственного поставщика (подрядчика, исполнителя), осуществленные на основании части 1 статьи 93 Закона N 44-ФЗ, за исключением закупок по результатам несостоявшегося определения поставщиков (подрядчиков, исполнителей) в соответствии с пунктом 25 части 1 статьи 93 Закона N 44-ФЗ, не включаются в расчет СГОЗ при определении объема закупок, предусмотренного частью 1 статьи 30 Закона N 44-ФЗ.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Частью 2 статьи 15 Федерального закона от 08.03.2022 N 46-ФЗ "О внесении изменений в отдельные законодательные акты Российской Федерации" (далее - Закон N 46-ФЗ) установлено, что в период до 31.12.2023 включительно решением высшего исполнительного органа субъекта Российской Федерации в дополнение к случаям, предусмотренным частью 1 статьи 93 Закона N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 и муниципальных нужд муниципальных образований, находящихся на его территории, а также определен порядок осуществления закупок в таких случаях.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частью 3 статьи 15 Закона N 46-ФЗ при планировании закупок у единственного поставщика (подрядчика, исполнителя) в случаях, установленных в соответствии с частями 1 и 2 указанной статьи, и при исполнении контрактов, заключенных при осуществлении таких закупок, применяются положения Закона N 44-ФЗ, касающиеся закупок, осуществляемых в соответствии с пунктом 2 части 1 статьи 93 Закона N 44-ФЗ, с учетом положений частей 4 и 5 статьи 15 Закона N 46-ФЗ.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Учитывая изложенное, при определении объема закупок, предусмотренного частью 1 статьи 30 Закона N 44-ФЗ, в расчет СГОЗ не включаются закупки у единственного поставщика (подрядчика, исполнителя), осуществленные на основании части 2 статьи 15 Закона N 46-ФЗ.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Д.А.ГОТОВЦЕВ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28.11.2022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6A88"/>
    <w:rsid w:val="507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2022-12-30T11:17:00Z</dcterms:created>
  <dc:creator>rahma</dc:creator>
  <cp:lastModifiedBy>rahma</cp:lastModifiedBy>
  <dcterms:modified xsi:type="dcterms:W3CDTF">2022-12-30T12:33:43Z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E857E0BCEB6D40749274876766576F39</vt:lpwstr>
  </property>
</Properties>
</file>