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31B" w:rsidRPr="005D731B" w:rsidRDefault="005D731B" w:rsidP="005D731B">
      <w:pPr>
        <w:ind w:firstLine="21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31B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 ПИСЬМО</w:t>
      </w:r>
    </w:p>
    <w:p w:rsidR="005D731B" w:rsidRPr="005D731B" w:rsidRDefault="005D731B" w:rsidP="005D731B">
      <w:pPr>
        <w:ind w:firstLine="21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31B">
        <w:rPr>
          <w:rFonts w:ascii="Times New Roman" w:hAnsi="Times New Roman" w:cs="Times New Roman"/>
          <w:b/>
          <w:sz w:val="28"/>
          <w:szCs w:val="28"/>
        </w:rPr>
        <w:t>от 15 марта 2024 г. № 24-06-06/23205 “О необходимости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при осуществлении контрольной закупки”</w:t>
      </w:r>
    </w:p>
    <w:p w:rsidR="005D731B" w:rsidRPr="005D731B" w:rsidRDefault="005D731B" w:rsidP="005D731B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5D731B">
        <w:rPr>
          <w:rFonts w:ascii="Times New Roman" w:hAnsi="Times New Roman" w:cs="Times New Roman"/>
          <w:sz w:val="28"/>
          <w:szCs w:val="28"/>
        </w:rPr>
        <w:t> </w:t>
      </w:r>
    </w:p>
    <w:p w:rsidR="005D731B" w:rsidRPr="005D731B" w:rsidRDefault="005D731B" w:rsidP="005D731B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731B">
        <w:rPr>
          <w:rFonts w:ascii="Times New Roman" w:hAnsi="Times New Roman" w:cs="Times New Roman"/>
          <w:sz w:val="28"/>
          <w:szCs w:val="28"/>
        </w:rPr>
        <w:t xml:space="preserve">Департамент бюджетной политики в сфере контрактной системы Минфина России (далее - Департамент), рассмотрев обращение ФНС России от 14.02.2024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731B">
        <w:rPr>
          <w:rFonts w:ascii="Times New Roman" w:hAnsi="Times New Roman" w:cs="Times New Roman"/>
          <w:sz w:val="28"/>
          <w:szCs w:val="28"/>
        </w:rPr>
        <w:t xml:space="preserve"> СД-4-5/1635@ по вопросу необходимости применения положений Федерального закона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731B">
        <w:rPr>
          <w:rFonts w:ascii="Times New Roman" w:hAnsi="Times New Roman" w:cs="Times New Roman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731B">
        <w:rPr>
          <w:rFonts w:ascii="Times New Roman" w:hAnsi="Times New Roman" w:cs="Times New Roman"/>
          <w:sz w:val="28"/>
          <w:szCs w:val="28"/>
        </w:rPr>
        <w:t xml:space="preserve"> 44-ФЗ) при осуществлении контрольной закупки, с учетом пунктов 11(8) и 12(5) Регламента</w:t>
      </w:r>
      <w:proofErr w:type="gramEnd"/>
      <w:r w:rsidRPr="005D731B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731B">
        <w:rPr>
          <w:rFonts w:ascii="Times New Roman" w:hAnsi="Times New Roman" w:cs="Times New Roman"/>
          <w:sz w:val="28"/>
          <w:szCs w:val="28"/>
        </w:rPr>
        <w:t xml:space="preserve"> 194н, сообщает следующее.</w:t>
      </w:r>
    </w:p>
    <w:p w:rsidR="005D731B" w:rsidRPr="005D731B" w:rsidRDefault="005D731B" w:rsidP="005D731B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5D731B">
        <w:rPr>
          <w:rFonts w:ascii="Times New Roman" w:hAnsi="Times New Roman" w:cs="Times New Roman"/>
          <w:sz w:val="28"/>
          <w:szCs w:val="28"/>
        </w:rPr>
        <w:t xml:space="preserve">Согласно части 1 статьи 1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731B">
        <w:rPr>
          <w:rFonts w:ascii="Times New Roman" w:hAnsi="Times New Roman" w:cs="Times New Roman"/>
          <w:sz w:val="28"/>
          <w:szCs w:val="28"/>
        </w:rPr>
        <w:t xml:space="preserve"> 44-ФЗ данный закон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в части, </w:t>
      </w:r>
      <w:proofErr w:type="gramStart"/>
      <w:r w:rsidRPr="005D731B">
        <w:rPr>
          <w:rFonts w:ascii="Times New Roman" w:hAnsi="Times New Roman" w:cs="Times New Roman"/>
          <w:sz w:val="28"/>
          <w:szCs w:val="28"/>
        </w:rPr>
        <w:t>касающейся</w:t>
      </w:r>
      <w:proofErr w:type="gramEnd"/>
      <w:r w:rsidRPr="005D731B">
        <w:rPr>
          <w:rFonts w:ascii="Times New Roman" w:hAnsi="Times New Roman" w:cs="Times New Roman"/>
          <w:sz w:val="28"/>
          <w:szCs w:val="28"/>
        </w:rPr>
        <w:t xml:space="preserve"> в том числе определения поставщиков (подрядчиков, исполнителей) и заключения предусмотренных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731B">
        <w:rPr>
          <w:rFonts w:ascii="Times New Roman" w:hAnsi="Times New Roman" w:cs="Times New Roman"/>
          <w:sz w:val="28"/>
          <w:szCs w:val="28"/>
        </w:rPr>
        <w:t xml:space="preserve"> 44-ФЗ контрактов.</w:t>
      </w:r>
    </w:p>
    <w:p w:rsidR="005D731B" w:rsidRPr="005D731B" w:rsidRDefault="005D731B" w:rsidP="005D731B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5D731B">
        <w:rPr>
          <w:rFonts w:ascii="Times New Roman" w:hAnsi="Times New Roman" w:cs="Times New Roman"/>
          <w:sz w:val="28"/>
          <w:szCs w:val="28"/>
        </w:rPr>
        <w:t xml:space="preserve">При этом в силу положений пункта 3 части 1 статьи 3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731B">
        <w:rPr>
          <w:rFonts w:ascii="Times New Roman" w:hAnsi="Times New Roman" w:cs="Times New Roman"/>
          <w:sz w:val="28"/>
          <w:szCs w:val="28"/>
        </w:rPr>
        <w:t xml:space="preserve"> 44-ФЗ под закупкой товара, работы, услуги для обеспечения государственных или муниципальных нужд понимается совокупность действий, осуществляемых в установленном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731B">
        <w:rPr>
          <w:rFonts w:ascii="Times New Roman" w:hAnsi="Times New Roman" w:cs="Times New Roman"/>
          <w:sz w:val="28"/>
          <w:szCs w:val="28"/>
        </w:rPr>
        <w:t xml:space="preserve"> 44-ФЗ порядке заказчиком и направленных на обеспечение государственных или муниципальных нужд. Закупка начинается с определения поставщика (подрядчика, исполнителя) и завершается исполнением обязатель</w:t>
      </w:r>
      <w:proofErr w:type="gramStart"/>
      <w:r w:rsidRPr="005D731B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5D731B">
        <w:rPr>
          <w:rFonts w:ascii="Times New Roman" w:hAnsi="Times New Roman" w:cs="Times New Roman"/>
          <w:sz w:val="28"/>
          <w:szCs w:val="28"/>
        </w:rPr>
        <w:t>оронами контракта.</w:t>
      </w:r>
    </w:p>
    <w:p w:rsidR="005D731B" w:rsidRPr="005D731B" w:rsidRDefault="005D731B" w:rsidP="005D731B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5D731B">
        <w:rPr>
          <w:rFonts w:ascii="Times New Roman" w:hAnsi="Times New Roman" w:cs="Times New Roman"/>
          <w:sz w:val="28"/>
          <w:szCs w:val="28"/>
        </w:rPr>
        <w:t xml:space="preserve">Пунктом 3 статьи 219 Бюджетного кодекса Российской Федерации (далее - БК РФ) предусмотрено, что получатель бюджетных средств принимает бюджетные обязательства в </w:t>
      </w:r>
      <w:proofErr w:type="gramStart"/>
      <w:r w:rsidRPr="005D731B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5D731B">
        <w:rPr>
          <w:rFonts w:ascii="Times New Roman" w:hAnsi="Times New Roman" w:cs="Times New Roman"/>
          <w:sz w:val="28"/>
          <w:szCs w:val="28"/>
        </w:rPr>
        <w:t xml:space="preserve"> доведенных до него лимитов бюджетных обязательств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5D731B" w:rsidRPr="005D731B" w:rsidRDefault="005D731B" w:rsidP="005D731B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5D731B">
        <w:rPr>
          <w:rFonts w:ascii="Times New Roman" w:hAnsi="Times New Roman" w:cs="Times New Roman"/>
          <w:sz w:val="28"/>
          <w:szCs w:val="28"/>
        </w:rPr>
        <w:lastRenderedPageBreak/>
        <w:t>При этом согласно статье 72 БК РФ закупки товаров, работ, услуг для обеспечения государственных (муниципальных) нужд осуществляются в соответствии с законодательством Российской Федерации о контрактной системе в сфере закупок с учетом положений БК РФ.</w:t>
      </w:r>
    </w:p>
    <w:p w:rsidR="005D731B" w:rsidRPr="005D731B" w:rsidRDefault="005D731B" w:rsidP="005D731B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5D731B">
        <w:rPr>
          <w:rFonts w:ascii="Times New Roman" w:hAnsi="Times New Roman" w:cs="Times New Roman"/>
          <w:sz w:val="28"/>
          <w:szCs w:val="28"/>
        </w:rPr>
        <w:t xml:space="preserve">Таким образом,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731B">
        <w:rPr>
          <w:rFonts w:ascii="Times New Roman" w:hAnsi="Times New Roman" w:cs="Times New Roman"/>
          <w:sz w:val="28"/>
          <w:szCs w:val="28"/>
        </w:rPr>
        <w:t xml:space="preserve"> 44-ФЗ регулирует отношения, связанные с расходованием бюджетных сре</w:t>
      </w:r>
      <w:proofErr w:type="gramStart"/>
      <w:r w:rsidRPr="005D731B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5D731B">
        <w:rPr>
          <w:rFonts w:ascii="Times New Roman" w:hAnsi="Times New Roman" w:cs="Times New Roman"/>
          <w:sz w:val="28"/>
          <w:szCs w:val="28"/>
        </w:rPr>
        <w:t xml:space="preserve">и заключении государственными или муниципальными заказчиками предусмотренных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731B">
        <w:rPr>
          <w:rFonts w:ascii="Times New Roman" w:hAnsi="Times New Roman" w:cs="Times New Roman"/>
          <w:sz w:val="28"/>
          <w:szCs w:val="28"/>
        </w:rPr>
        <w:t xml:space="preserve"> 44-ФЗ гражданско-правовых договоров (контрактов).</w:t>
      </w:r>
    </w:p>
    <w:p w:rsidR="005D731B" w:rsidRPr="005D731B" w:rsidRDefault="005D731B" w:rsidP="005D731B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5D731B">
        <w:rPr>
          <w:rFonts w:ascii="Times New Roman" w:hAnsi="Times New Roman" w:cs="Times New Roman"/>
          <w:sz w:val="28"/>
          <w:szCs w:val="28"/>
        </w:rPr>
        <w:t xml:space="preserve">Нормативно-правовое регулирование отношений, возникающих в связи с организацией и осуществлением государственного контроля (надзора), муниципального контроля, осуществляется в соответствии с Федеральным законом от 31.07.2020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731B">
        <w:rPr>
          <w:rFonts w:ascii="Times New Roman" w:hAnsi="Times New Roman" w:cs="Times New Roman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 (далее -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731B">
        <w:rPr>
          <w:rFonts w:ascii="Times New Roman" w:hAnsi="Times New Roman" w:cs="Times New Roman"/>
          <w:sz w:val="28"/>
          <w:szCs w:val="28"/>
        </w:rPr>
        <w:t xml:space="preserve"> 248-ФЗ).</w:t>
      </w:r>
    </w:p>
    <w:p w:rsidR="005D731B" w:rsidRPr="005D731B" w:rsidRDefault="005D731B" w:rsidP="005D731B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731B">
        <w:rPr>
          <w:rFonts w:ascii="Times New Roman" w:hAnsi="Times New Roman" w:cs="Times New Roman"/>
          <w:sz w:val="28"/>
          <w:szCs w:val="28"/>
        </w:rPr>
        <w:t xml:space="preserve">Согласно части 8 статьи 67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731B">
        <w:rPr>
          <w:rFonts w:ascii="Times New Roman" w:hAnsi="Times New Roman" w:cs="Times New Roman"/>
          <w:sz w:val="28"/>
          <w:szCs w:val="28"/>
        </w:rPr>
        <w:t xml:space="preserve"> 248-ФЗ после объявления о проведении контрольной закупки (за исключением случаев утраты приобретенной продукцией (товарами) потребительских свойств, несения организацией, гражданином, в отношении которых проводилась контрольная закупка, расходов в связи с выполнением работ или оказанием услуг в рамках контрольной закупки) денежные средства возвращаются контрольному (надзорному) органу путем:</w:t>
      </w:r>
      <w:proofErr w:type="gramEnd"/>
    </w:p>
    <w:p w:rsidR="005D731B" w:rsidRPr="005D731B" w:rsidRDefault="005D731B" w:rsidP="005D731B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5D731B">
        <w:rPr>
          <w:rFonts w:ascii="Times New Roman" w:hAnsi="Times New Roman" w:cs="Times New Roman"/>
          <w:sz w:val="28"/>
          <w:szCs w:val="28"/>
        </w:rPr>
        <w:t>незамедлительного возврата наличных денежных средств инспектору, проводившему контрольную закупку;</w:t>
      </w:r>
    </w:p>
    <w:p w:rsidR="005D731B" w:rsidRPr="005D731B" w:rsidRDefault="005D731B" w:rsidP="005D731B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5D731B">
        <w:rPr>
          <w:rFonts w:ascii="Times New Roman" w:hAnsi="Times New Roman" w:cs="Times New Roman"/>
          <w:sz w:val="28"/>
          <w:szCs w:val="28"/>
        </w:rPr>
        <w:t>незамедлительного принятия представителями контролируемого лица необходимых действий по возврату денежных средств, перечисленных в ходе контрольной закупки путем безналичных расчетов, на счет, с которого производилась оплата продукции (товаров), выполненной работы или оказанной услуги в ходе контрольной закупки.</w:t>
      </w:r>
    </w:p>
    <w:p w:rsidR="005D731B" w:rsidRPr="005D731B" w:rsidRDefault="005D731B" w:rsidP="005D731B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5D731B">
        <w:rPr>
          <w:rFonts w:ascii="Times New Roman" w:hAnsi="Times New Roman" w:cs="Times New Roman"/>
          <w:sz w:val="28"/>
          <w:szCs w:val="28"/>
        </w:rPr>
        <w:t xml:space="preserve">Учитывая изложенное, проведение контрольной закупки в рамках контрольных (надзорных) мероприятий при осуществлении государственного контроля (надзора) само по себе не образует отношений, урегулированных частью 1 статьи 1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731B">
        <w:rPr>
          <w:rFonts w:ascii="Times New Roman" w:hAnsi="Times New Roman" w:cs="Times New Roman"/>
          <w:sz w:val="28"/>
          <w:szCs w:val="28"/>
        </w:rPr>
        <w:t xml:space="preserve"> 44-ФЗ.</w:t>
      </w:r>
    </w:p>
    <w:p w:rsidR="005D731B" w:rsidRPr="005D731B" w:rsidRDefault="005D731B" w:rsidP="005D731B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5D731B">
        <w:rPr>
          <w:rFonts w:ascii="Times New Roman" w:hAnsi="Times New Roman" w:cs="Times New Roman"/>
          <w:sz w:val="28"/>
          <w:szCs w:val="28"/>
        </w:rPr>
        <w:t> </w:t>
      </w:r>
    </w:p>
    <w:p w:rsidR="005D731B" w:rsidRPr="005D731B" w:rsidRDefault="005D731B" w:rsidP="005D731B">
      <w:pPr>
        <w:jc w:val="both"/>
        <w:rPr>
          <w:rFonts w:ascii="Times New Roman" w:hAnsi="Times New Roman" w:cs="Times New Roman"/>
          <w:sz w:val="28"/>
          <w:szCs w:val="28"/>
        </w:rPr>
      </w:pPr>
      <w:r w:rsidRPr="005D731B">
        <w:rPr>
          <w:rFonts w:ascii="Times New Roman" w:hAnsi="Times New Roman" w:cs="Times New Roman"/>
          <w:sz w:val="28"/>
          <w:szCs w:val="28"/>
        </w:rPr>
        <w:t>Заместитель директора Департамента</w:t>
      </w:r>
    </w:p>
    <w:p w:rsidR="005D731B" w:rsidRPr="005D731B" w:rsidRDefault="005D731B" w:rsidP="005D731B">
      <w:pPr>
        <w:jc w:val="both"/>
        <w:rPr>
          <w:rFonts w:ascii="Times New Roman" w:hAnsi="Times New Roman" w:cs="Times New Roman"/>
          <w:sz w:val="28"/>
          <w:szCs w:val="28"/>
        </w:rPr>
      </w:pPr>
      <w:r w:rsidRPr="005D731B">
        <w:rPr>
          <w:rFonts w:ascii="Times New Roman" w:hAnsi="Times New Roman" w:cs="Times New Roman"/>
          <w:sz w:val="28"/>
          <w:szCs w:val="28"/>
        </w:rPr>
        <w:t>Н.В.КОНКИНА</w:t>
      </w:r>
    </w:p>
    <w:p w:rsidR="005D731B" w:rsidRPr="005D731B" w:rsidRDefault="005D731B" w:rsidP="005D731B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5D731B">
        <w:rPr>
          <w:rFonts w:ascii="Times New Roman" w:hAnsi="Times New Roman" w:cs="Times New Roman"/>
          <w:sz w:val="28"/>
          <w:szCs w:val="28"/>
        </w:rPr>
        <w:t> </w:t>
      </w:r>
    </w:p>
    <w:p w:rsidR="00866134" w:rsidRPr="005D731B" w:rsidRDefault="005D731B" w:rsidP="005D731B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5D731B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sectPr w:rsidR="00866134" w:rsidRPr="005D731B" w:rsidSect="005D731B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D731B"/>
    <w:rsid w:val="005D731B"/>
    <w:rsid w:val="00866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618</Words>
  <Characters>3528</Characters>
  <Application>Microsoft Office Word</Application>
  <DocSecurity>0</DocSecurity>
  <Lines>29</Lines>
  <Paragraphs>8</Paragraphs>
  <ScaleCrop>false</ScaleCrop>
  <Company>Krokoz™</Company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2024-04-24T03:38:00Z</dcterms:created>
  <dcterms:modified xsi:type="dcterms:W3CDTF">2024-04-24T03:46:00Z</dcterms:modified>
</cp:coreProperties>
</file>