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C84" w:rsidRPr="005D3C84" w:rsidRDefault="005D3C84" w:rsidP="005D3C84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C84">
        <w:rPr>
          <w:rFonts w:ascii="Times New Roman" w:hAnsi="Times New Roman" w:cs="Times New Roman"/>
          <w:b/>
          <w:sz w:val="24"/>
          <w:szCs w:val="24"/>
        </w:rPr>
        <w:t xml:space="preserve">Письмо Минфина России от 10 июня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5D3C84">
        <w:rPr>
          <w:rFonts w:ascii="Times New Roman" w:hAnsi="Times New Roman" w:cs="Times New Roman"/>
          <w:b/>
          <w:sz w:val="24"/>
          <w:szCs w:val="24"/>
        </w:rPr>
        <w:t xml:space="preserve"> 24-08-08/53524</w:t>
      </w:r>
    </w:p>
    <w:p w:rsidR="005D3C84" w:rsidRPr="005D3C84" w:rsidRDefault="005D3C84" w:rsidP="005D3C84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C84">
        <w:rPr>
          <w:rFonts w:ascii="Times New Roman" w:hAnsi="Times New Roman" w:cs="Times New Roman"/>
          <w:b/>
          <w:sz w:val="24"/>
          <w:szCs w:val="24"/>
        </w:rPr>
        <w:t>"</w:t>
      </w:r>
      <w:r w:rsidRPr="005D3C84">
        <w:rPr>
          <w:b/>
        </w:rPr>
        <w:t xml:space="preserve"> </w:t>
      </w:r>
      <w:r w:rsidRPr="005D3C84">
        <w:rPr>
          <w:rFonts w:ascii="Times New Roman" w:hAnsi="Times New Roman" w:cs="Times New Roman"/>
          <w:b/>
          <w:sz w:val="24"/>
          <w:szCs w:val="24"/>
        </w:rPr>
        <w:t>О порядке оплаты по контракту поставщику (подрядчику, исполнителю), применяющему упрощенную систему налогообложения"</w:t>
      </w:r>
    </w:p>
    <w:p w:rsidR="005D3C84" w:rsidRPr="005D3C84" w:rsidRDefault="005D3C84" w:rsidP="005D3C8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5D3C84" w:rsidRPr="005D3C84" w:rsidRDefault="005D3C84" w:rsidP="005D3C8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3C84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3C84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3C84">
        <w:rPr>
          <w:rFonts w:ascii="Times New Roman" w:hAnsi="Times New Roman" w:cs="Times New Roman"/>
          <w:sz w:val="24"/>
          <w:szCs w:val="24"/>
        </w:rPr>
        <w:t xml:space="preserve"> 44-ФЗ) в части порядка оплаты по контракту поставщику (подрядчику, исполнителю), применяющему упрощенную систему налогообложения, сообщает следующее.</w:t>
      </w:r>
      <w:proofErr w:type="gramEnd"/>
    </w:p>
    <w:p w:rsidR="005D3C84" w:rsidRPr="005D3C84" w:rsidRDefault="005D3C84" w:rsidP="005D3C8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3C84">
        <w:rPr>
          <w:rFonts w:ascii="Times New Roman" w:hAnsi="Times New Roman" w:cs="Times New Roman"/>
          <w:sz w:val="24"/>
          <w:szCs w:val="24"/>
        </w:rPr>
        <w:t xml:space="preserve">Положениями пунктов 11 8 и 12 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3C84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  <w:proofErr w:type="gramEnd"/>
    </w:p>
    <w:p w:rsidR="005D3C84" w:rsidRPr="005D3C84" w:rsidRDefault="005D3C84" w:rsidP="005D3C8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D3C84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5D3C84" w:rsidRPr="005D3C84" w:rsidRDefault="005D3C84" w:rsidP="005D3C8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D3C84">
        <w:rPr>
          <w:rFonts w:ascii="Times New Roman" w:hAnsi="Times New Roman" w:cs="Times New Roman"/>
          <w:sz w:val="24"/>
          <w:szCs w:val="24"/>
        </w:rPr>
        <w:t xml:space="preserve">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3C84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 или приглашение, документация о закупке, заявка не предусмотрены (часть 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3C84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5D3C84" w:rsidRPr="005D3C84" w:rsidRDefault="005D3C84" w:rsidP="005D3C8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D3C84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3C84">
        <w:rPr>
          <w:rFonts w:ascii="Times New Roman" w:hAnsi="Times New Roman" w:cs="Times New Roman"/>
          <w:sz w:val="24"/>
          <w:szCs w:val="24"/>
        </w:rPr>
        <w:t xml:space="preserve"> 44-ФЗ при заключении контракта указывается, что цена контракта является твердой и определяется на весь срок исполнения контракта.</w:t>
      </w:r>
    </w:p>
    <w:p w:rsidR="005D3C84" w:rsidRPr="005D3C84" w:rsidRDefault="005D3C84" w:rsidP="005D3C8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D3C84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контракта изменение его существенных условий не допускается, за исключением случаев,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3C84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5D3C84" w:rsidRPr="005D3C84" w:rsidRDefault="005D3C84" w:rsidP="005D3C8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D3C84">
        <w:rPr>
          <w:rFonts w:ascii="Times New Roman" w:hAnsi="Times New Roman" w:cs="Times New Roman"/>
          <w:sz w:val="24"/>
          <w:szCs w:val="24"/>
        </w:rPr>
        <w:t>Участник закупки формирует предложение о цене контракта с учетом всех накладных расходов, а также налогов и сборов, которые он обязан уплатить в соответствии с положениями Налогового кодекса Российской Федерации.</w:t>
      </w:r>
    </w:p>
    <w:p w:rsidR="005D3C84" w:rsidRPr="005D3C84" w:rsidRDefault="005D3C84" w:rsidP="005D3C8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D3C84">
        <w:rPr>
          <w:rFonts w:ascii="Times New Roman" w:hAnsi="Times New Roman" w:cs="Times New Roman"/>
          <w:sz w:val="24"/>
          <w:szCs w:val="24"/>
        </w:rPr>
        <w:t>Таким образом, контракт заключается и оплачивается заказчиком по цене, предложенной участником закупки, с которым заключается контракт, вне зависимости от применяемой им системы налогообложения.</w:t>
      </w:r>
    </w:p>
    <w:p w:rsidR="005D3C84" w:rsidRPr="005D3C84" w:rsidRDefault="005D3C84" w:rsidP="005D3C8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D3C84">
        <w:rPr>
          <w:rFonts w:ascii="Times New Roman" w:hAnsi="Times New Roman" w:cs="Times New Roman"/>
          <w:sz w:val="24"/>
          <w:szCs w:val="24"/>
        </w:rPr>
        <w:t>Сумма, предусмотренная контрактом, должна быть уплачена участнику закупки, с которым заключается контракт, в установленном контрактом размере.</w:t>
      </w:r>
    </w:p>
    <w:p w:rsidR="005D3C84" w:rsidRPr="005D3C84" w:rsidRDefault="005D3C84" w:rsidP="005D3C8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D3C84">
        <w:rPr>
          <w:rFonts w:ascii="Times New Roman" w:hAnsi="Times New Roman" w:cs="Times New Roman"/>
          <w:sz w:val="24"/>
          <w:szCs w:val="24"/>
        </w:rPr>
        <w:lastRenderedPageBreak/>
        <w:t xml:space="preserve">При этом корректировка заказчиком цены контракта, предложенной юридическим лицом, применяющим упрощенную систему налогообложения, при заключении контракта с таким участником закупки, положениями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3C84">
        <w:rPr>
          <w:rFonts w:ascii="Times New Roman" w:hAnsi="Times New Roman" w:cs="Times New Roman"/>
          <w:sz w:val="24"/>
          <w:szCs w:val="24"/>
        </w:rPr>
        <w:t xml:space="preserve"> 44-ФЗ не предусмотрена.</w:t>
      </w:r>
    </w:p>
    <w:p w:rsidR="005D3C84" w:rsidRPr="005D3C84" w:rsidRDefault="005D3C84" w:rsidP="005D3C8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5D3C84" w:rsidRPr="005D3C84" w:rsidRDefault="005D3C84" w:rsidP="005D3C84">
      <w:pPr>
        <w:ind w:firstLine="1276"/>
        <w:rPr>
          <w:rFonts w:ascii="Times New Roman" w:hAnsi="Times New Roman" w:cs="Times New Roman"/>
          <w:sz w:val="24"/>
          <w:szCs w:val="24"/>
        </w:rPr>
      </w:pPr>
      <w:r w:rsidRPr="005D3C84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D3C84" w:rsidRPr="005D3C84" w:rsidRDefault="005D3C84" w:rsidP="005D3C84">
      <w:pPr>
        <w:ind w:firstLine="1276"/>
        <w:rPr>
          <w:rFonts w:ascii="Times New Roman" w:hAnsi="Times New Roman" w:cs="Times New Roman"/>
          <w:sz w:val="24"/>
          <w:szCs w:val="24"/>
        </w:rPr>
      </w:pPr>
      <w:r w:rsidRPr="005D3C84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5D3C84" w:rsidRPr="005D3C84" w:rsidRDefault="005D3C84" w:rsidP="005D3C84">
      <w:pPr>
        <w:ind w:firstLine="1276"/>
        <w:rPr>
          <w:rFonts w:ascii="Times New Roman" w:hAnsi="Times New Roman" w:cs="Times New Roman"/>
          <w:sz w:val="24"/>
          <w:szCs w:val="24"/>
        </w:rPr>
      </w:pPr>
      <w:r w:rsidRPr="005D3C84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5D3C84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p w:rsidR="005D3C84" w:rsidRPr="005D3C84" w:rsidRDefault="005D3C84" w:rsidP="005D3C8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926CC2" w:rsidRPr="005D3C84" w:rsidRDefault="00926CC2" w:rsidP="005D3C84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sectPr w:rsidR="00926CC2" w:rsidRPr="005D3C84" w:rsidSect="00926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D3C84"/>
    <w:rsid w:val="005D3C84"/>
    <w:rsid w:val="00926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407</Words>
  <Characters>2320</Characters>
  <Application>Microsoft Office Word</Application>
  <DocSecurity>0</DocSecurity>
  <Lines>19</Lines>
  <Paragraphs>5</Paragraphs>
  <ScaleCrop>false</ScaleCrop>
  <Company>Krokoz™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2024-07-02T07:33:00Z</dcterms:created>
  <dcterms:modified xsi:type="dcterms:W3CDTF">2024-07-02T07:45:00Z</dcterms:modified>
</cp:coreProperties>
</file>