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1C" w:rsidRPr="00EC3A1C" w:rsidRDefault="00EC3A1C" w:rsidP="00EC3A1C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A1C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EC3A1C" w:rsidRPr="00EC3A1C" w:rsidRDefault="00EC3A1C" w:rsidP="00EC3A1C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A1C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EC3A1C" w:rsidRPr="00EC3A1C" w:rsidRDefault="00EC3A1C" w:rsidP="00EC3A1C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A1C">
        <w:rPr>
          <w:rFonts w:ascii="Times New Roman" w:hAnsi="Times New Roman" w:cs="Times New Roman"/>
          <w:b/>
          <w:sz w:val="24"/>
          <w:szCs w:val="24"/>
        </w:rPr>
        <w:t xml:space="preserve">от 27 мая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EC3A1C">
        <w:rPr>
          <w:rFonts w:ascii="Times New Roman" w:hAnsi="Times New Roman" w:cs="Times New Roman"/>
          <w:b/>
          <w:sz w:val="24"/>
          <w:szCs w:val="24"/>
        </w:rPr>
        <w:t xml:space="preserve"> 24-06-09/48531 "О требованиях к независимой гарантии, предоставляемой в целях обеспечения заявок, исполнения контрактов при закупках"</w:t>
      </w:r>
    </w:p>
    <w:p w:rsidR="00EC3A1C" w:rsidRPr="00EC3A1C" w:rsidRDefault="00EC3A1C" w:rsidP="00EC3A1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EC3A1C">
        <w:rPr>
          <w:rFonts w:ascii="Times New Roman" w:hAnsi="Times New Roman" w:cs="Times New Roman"/>
          <w:sz w:val="24"/>
          <w:szCs w:val="24"/>
        </w:rPr>
        <w:t> </w:t>
      </w:r>
    </w:p>
    <w:p w:rsidR="00EC3A1C" w:rsidRPr="00EC3A1C" w:rsidRDefault="00EC3A1C" w:rsidP="00EC3A1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A1C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27.04.2024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C3A1C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C3A1C">
        <w:rPr>
          <w:rFonts w:ascii="Times New Roman" w:hAnsi="Times New Roman" w:cs="Times New Roman"/>
          <w:sz w:val="24"/>
          <w:szCs w:val="24"/>
        </w:rPr>
        <w:t xml:space="preserve"> 44-ФЗ) в части возможности установления заказчиком дополнительных требований к независимой гарантии, сообщает следующее.</w:t>
      </w:r>
      <w:proofErr w:type="gramEnd"/>
    </w:p>
    <w:p w:rsidR="00EC3A1C" w:rsidRPr="00EC3A1C" w:rsidRDefault="00EC3A1C" w:rsidP="00EC3A1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EC3A1C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C3A1C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EC3A1C" w:rsidRPr="00EC3A1C" w:rsidRDefault="00EC3A1C" w:rsidP="00EC3A1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EC3A1C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EC3A1C" w:rsidRPr="00EC3A1C" w:rsidRDefault="00EC3A1C" w:rsidP="00EC3A1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EC3A1C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части 1 статьи 45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C3A1C">
        <w:rPr>
          <w:rFonts w:ascii="Times New Roman" w:hAnsi="Times New Roman" w:cs="Times New Roman"/>
          <w:sz w:val="24"/>
          <w:szCs w:val="24"/>
        </w:rPr>
        <w:t xml:space="preserve"> 44-ФЗ заказчики в качестве обеспечения заявок, исполнения контрактов, гарантийных обязатель</w:t>
      </w:r>
      <w:proofErr w:type="gramStart"/>
      <w:r w:rsidRPr="00EC3A1C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EC3A1C">
        <w:rPr>
          <w:rFonts w:ascii="Times New Roman" w:hAnsi="Times New Roman" w:cs="Times New Roman"/>
          <w:sz w:val="24"/>
          <w:szCs w:val="24"/>
        </w:rPr>
        <w:t>инимают независимые гарантии.</w:t>
      </w:r>
    </w:p>
    <w:p w:rsidR="00EC3A1C" w:rsidRPr="00EC3A1C" w:rsidRDefault="00EC3A1C" w:rsidP="00EC3A1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EC3A1C">
        <w:rPr>
          <w:rFonts w:ascii="Times New Roman" w:hAnsi="Times New Roman" w:cs="Times New Roman"/>
          <w:sz w:val="24"/>
          <w:szCs w:val="24"/>
        </w:rPr>
        <w:t xml:space="preserve">Частью 8.2 статьи 45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C3A1C">
        <w:rPr>
          <w:rFonts w:ascii="Times New Roman" w:hAnsi="Times New Roman" w:cs="Times New Roman"/>
          <w:sz w:val="24"/>
          <w:szCs w:val="24"/>
        </w:rPr>
        <w:t xml:space="preserve"> 44-ФЗ определены полномочия Правительства Российской Федерации по установлению дополнительных требований к независимой гарантии, а также типовой формы независимой гарантии, используемой для целей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C3A1C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EC3A1C" w:rsidRPr="00EC3A1C" w:rsidRDefault="00EC3A1C" w:rsidP="00EC3A1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A1C">
        <w:rPr>
          <w:rFonts w:ascii="Times New Roman" w:hAnsi="Times New Roman" w:cs="Times New Roman"/>
          <w:sz w:val="24"/>
          <w:szCs w:val="24"/>
        </w:rPr>
        <w:t xml:space="preserve">В реализацию указанных полномочий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C3A1C">
        <w:rPr>
          <w:rFonts w:ascii="Times New Roman" w:hAnsi="Times New Roman" w:cs="Times New Roman"/>
          <w:sz w:val="24"/>
          <w:szCs w:val="24"/>
        </w:rPr>
        <w:t xml:space="preserve"> 1005 "О независимых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утверждены дополнительные требования к независимой гарантии, используемой для целей Федерального закона "О контрактной системе в сфере закупок товаров, работ, услуг для обеспечения государственных и муниципальных нужд" (далее - дополнительные требования к независимой</w:t>
      </w:r>
      <w:proofErr w:type="gramEnd"/>
      <w:r w:rsidRPr="00EC3A1C">
        <w:rPr>
          <w:rFonts w:ascii="Times New Roman" w:hAnsi="Times New Roman" w:cs="Times New Roman"/>
          <w:sz w:val="24"/>
          <w:szCs w:val="24"/>
        </w:rPr>
        <w:t xml:space="preserve"> гарантии), типовая форма независимой гарантии, предоставляемой в качестве обеспечения заявки на участие в закупке товара, работы, услуги для обеспечения государственных и муниципальных нужд, типовая форма независимой гарантии, предоставляемой в качестве обеспечения исполнения контракта (далее - типовые формы независимых гарантий).</w:t>
      </w:r>
    </w:p>
    <w:p w:rsidR="00EC3A1C" w:rsidRPr="00EC3A1C" w:rsidRDefault="00EC3A1C" w:rsidP="00EC3A1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EC3A1C">
        <w:rPr>
          <w:rFonts w:ascii="Times New Roman" w:hAnsi="Times New Roman" w:cs="Times New Roman"/>
          <w:sz w:val="24"/>
          <w:szCs w:val="24"/>
        </w:rPr>
        <w:lastRenderedPageBreak/>
        <w:t xml:space="preserve">Согласно абзацу первому дополнительных требований к независимой гарантии независимая гарантия должна быть составлена по типовым формам независимых гарантий и на условиях, определенных гражданским законодательством и статьей 45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C3A1C">
        <w:rPr>
          <w:rFonts w:ascii="Times New Roman" w:hAnsi="Times New Roman" w:cs="Times New Roman"/>
          <w:sz w:val="24"/>
          <w:szCs w:val="24"/>
        </w:rPr>
        <w:t xml:space="preserve"> 44-ФЗ, с учетом перечисленных в указанном абзаце дополнительных требований.</w:t>
      </w:r>
    </w:p>
    <w:p w:rsidR="00EC3A1C" w:rsidRPr="00EC3A1C" w:rsidRDefault="00EC3A1C" w:rsidP="00EC3A1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A1C">
        <w:rPr>
          <w:rFonts w:ascii="Times New Roman" w:hAnsi="Times New Roman" w:cs="Times New Roman"/>
          <w:sz w:val="24"/>
          <w:szCs w:val="24"/>
        </w:rPr>
        <w:t xml:space="preserve">При этом согласно примечаниям </w:t>
      </w:r>
      <w:r w:rsidR="00C42439">
        <w:rPr>
          <w:rFonts w:ascii="Times New Roman" w:hAnsi="Times New Roman" w:cs="Times New Roman"/>
          <w:sz w:val="24"/>
          <w:szCs w:val="24"/>
        </w:rPr>
        <w:t>1 и 9</w:t>
      </w:r>
      <w:r w:rsidRPr="00EC3A1C">
        <w:rPr>
          <w:rFonts w:ascii="Times New Roman" w:hAnsi="Times New Roman" w:cs="Times New Roman"/>
          <w:sz w:val="24"/>
          <w:szCs w:val="24"/>
        </w:rPr>
        <w:t xml:space="preserve"> </w:t>
      </w:r>
      <w:r w:rsidR="00C42439" w:rsidRPr="00EC3A1C">
        <w:rPr>
          <w:rFonts w:ascii="Times New Roman" w:hAnsi="Times New Roman" w:cs="Times New Roman"/>
          <w:sz w:val="24"/>
          <w:szCs w:val="24"/>
        </w:rPr>
        <w:t>Постановлени</w:t>
      </w:r>
      <w:r w:rsidR="00C42439">
        <w:rPr>
          <w:rFonts w:ascii="Times New Roman" w:hAnsi="Times New Roman" w:cs="Times New Roman"/>
          <w:sz w:val="24"/>
          <w:szCs w:val="24"/>
        </w:rPr>
        <w:t>я</w:t>
      </w:r>
      <w:r w:rsidR="00C42439" w:rsidRPr="00EC3A1C">
        <w:rPr>
          <w:rFonts w:ascii="Times New Roman" w:hAnsi="Times New Roman" w:cs="Times New Roman"/>
          <w:sz w:val="24"/>
          <w:szCs w:val="24"/>
        </w:rPr>
        <w:t xml:space="preserve"> </w:t>
      </w:r>
      <w:r w:rsidR="00C42439">
        <w:rPr>
          <w:rFonts w:ascii="Times New Roman" w:hAnsi="Times New Roman" w:cs="Times New Roman"/>
          <w:sz w:val="24"/>
          <w:szCs w:val="24"/>
        </w:rPr>
        <w:t>№</w:t>
      </w:r>
      <w:r w:rsidR="00C42439" w:rsidRPr="00EC3A1C">
        <w:rPr>
          <w:rFonts w:ascii="Times New Roman" w:hAnsi="Times New Roman" w:cs="Times New Roman"/>
          <w:sz w:val="24"/>
          <w:szCs w:val="24"/>
        </w:rPr>
        <w:t xml:space="preserve"> 1005 "О независимых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</w:t>
      </w:r>
      <w:r w:rsidR="00C42439">
        <w:rPr>
          <w:rFonts w:ascii="Times New Roman" w:hAnsi="Times New Roman" w:cs="Times New Roman"/>
          <w:sz w:val="24"/>
          <w:szCs w:val="24"/>
        </w:rPr>
        <w:t xml:space="preserve"> </w:t>
      </w:r>
      <w:r w:rsidRPr="00EC3A1C">
        <w:rPr>
          <w:rFonts w:ascii="Times New Roman" w:hAnsi="Times New Roman" w:cs="Times New Roman"/>
          <w:sz w:val="24"/>
          <w:szCs w:val="24"/>
        </w:rPr>
        <w:t>к пункту 16 типовых форм независимых гарантий такие гарантии могут содержать дополнительные условия (при наличии), которые не должны противоречить положениям извещения об осуществлении закупки, приглашения принять участие в</w:t>
      </w:r>
      <w:proofErr w:type="gramEnd"/>
      <w:r w:rsidRPr="00EC3A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3A1C">
        <w:rPr>
          <w:rFonts w:ascii="Times New Roman" w:hAnsi="Times New Roman" w:cs="Times New Roman"/>
          <w:sz w:val="24"/>
          <w:szCs w:val="24"/>
        </w:rPr>
        <w:t xml:space="preserve">определении поставщика (подрядчика, исполнителя), документации о закупке (в случае, 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C3A1C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закупке), проекта контракта, заключаемого с единственным поставщиком (подрядчиком, исполнителем) (при наличии).</w:t>
      </w:r>
      <w:proofErr w:type="gramEnd"/>
    </w:p>
    <w:p w:rsidR="00EC3A1C" w:rsidRPr="00EC3A1C" w:rsidRDefault="00EC3A1C" w:rsidP="00EC3A1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EC3A1C">
        <w:rPr>
          <w:rFonts w:ascii="Times New Roman" w:hAnsi="Times New Roman" w:cs="Times New Roman"/>
          <w:sz w:val="24"/>
          <w:szCs w:val="24"/>
        </w:rPr>
        <w:t xml:space="preserve">Учитывая изложенное, независимая гарантия должна </w:t>
      </w:r>
      <w:proofErr w:type="gramStart"/>
      <w:r w:rsidRPr="00EC3A1C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EC3A1C">
        <w:rPr>
          <w:rFonts w:ascii="Times New Roman" w:hAnsi="Times New Roman" w:cs="Times New Roman"/>
          <w:sz w:val="24"/>
          <w:szCs w:val="24"/>
        </w:rPr>
        <w:t xml:space="preserve"> составлена по типовой форме и на условиях, определенных гражданским законодательством и статьей 45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C3A1C">
        <w:rPr>
          <w:rFonts w:ascii="Times New Roman" w:hAnsi="Times New Roman" w:cs="Times New Roman"/>
          <w:sz w:val="24"/>
          <w:szCs w:val="24"/>
        </w:rPr>
        <w:t xml:space="preserve"> 44-ФЗ, с учетом дополнительных требований к независимой гарантии.</w:t>
      </w:r>
    </w:p>
    <w:p w:rsidR="00EC3A1C" w:rsidRPr="00EC3A1C" w:rsidRDefault="00EC3A1C" w:rsidP="00EC3A1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EC3A1C">
        <w:rPr>
          <w:rFonts w:ascii="Times New Roman" w:hAnsi="Times New Roman" w:cs="Times New Roman"/>
          <w:sz w:val="24"/>
          <w:szCs w:val="24"/>
        </w:rPr>
        <w:t> </w:t>
      </w:r>
    </w:p>
    <w:p w:rsidR="00EC3A1C" w:rsidRPr="00EC3A1C" w:rsidRDefault="00EC3A1C" w:rsidP="00EC3A1C">
      <w:pPr>
        <w:jc w:val="both"/>
        <w:rPr>
          <w:rFonts w:ascii="Times New Roman" w:hAnsi="Times New Roman" w:cs="Times New Roman"/>
          <w:sz w:val="24"/>
          <w:szCs w:val="24"/>
        </w:rPr>
      </w:pPr>
      <w:r w:rsidRPr="00EC3A1C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EC3A1C" w:rsidRPr="00EC3A1C" w:rsidRDefault="00EC3A1C" w:rsidP="00EC3A1C">
      <w:pPr>
        <w:jc w:val="both"/>
        <w:rPr>
          <w:rFonts w:ascii="Times New Roman" w:hAnsi="Times New Roman" w:cs="Times New Roman"/>
          <w:sz w:val="24"/>
          <w:szCs w:val="24"/>
        </w:rPr>
      </w:pPr>
      <w:r w:rsidRPr="00EC3A1C">
        <w:rPr>
          <w:rFonts w:ascii="Times New Roman" w:hAnsi="Times New Roman" w:cs="Times New Roman"/>
          <w:sz w:val="24"/>
          <w:szCs w:val="24"/>
        </w:rPr>
        <w:t>Н.В.КОНКИНА</w:t>
      </w:r>
    </w:p>
    <w:p w:rsidR="00EC3A1C" w:rsidRPr="00EC3A1C" w:rsidRDefault="00EC3A1C" w:rsidP="00EC3A1C">
      <w:pPr>
        <w:jc w:val="both"/>
        <w:rPr>
          <w:rFonts w:ascii="Times New Roman" w:hAnsi="Times New Roman" w:cs="Times New Roman"/>
          <w:sz w:val="24"/>
          <w:szCs w:val="24"/>
        </w:rPr>
      </w:pPr>
      <w:r w:rsidRPr="00EC3A1C">
        <w:rPr>
          <w:rFonts w:ascii="Times New Roman" w:hAnsi="Times New Roman" w:cs="Times New Roman"/>
          <w:sz w:val="24"/>
          <w:szCs w:val="24"/>
        </w:rPr>
        <w:t>27.05.2024</w:t>
      </w:r>
    </w:p>
    <w:p w:rsidR="002218C1" w:rsidRPr="007A7642" w:rsidRDefault="00EC3A1C" w:rsidP="00EC3A1C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EC3A1C">
        <w:rPr>
          <w:rFonts w:ascii="Times New Roman" w:hAnsi="Times New Roman" w:cs="Times New Roman"/>
          <w:sz w:val="24"/>
          <w:szCs w:val="24"/>
        </w:rPr>
        <w:t> </w:t>
      </w:r>
    </w:p>
    <w:sectPr w:rsidR="002218C1" w:rsidRPr="007A7642" w:rsidSect="00221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7642"/>
    <w:rsid w:val="002218C1"/>
    <w:rsid w:val="007A7642"/>
    <w:rsid w:val="00C42439"/>
    <w:rsid w:val="00EC3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2024-07-16T05:19:00Z</dcterms:created>
  <dcterms:modified xsi:type="dcterms:W3CDTF">2024-07-16T05:19:00Z</dcterms:modified>
</cp:coreProperties>
</file>