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3CAE" w:rsidRPr="00A83CAE" w:rsidRDefault="00A83CAE" w:rsidP="00A83CAE">
      <w:pPr>
        <w:ind w:firstLine="141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3CAE">
        <w:rPr>
          <w:rFonts w:ascii="Times New Roman" w:hAnsi="Times New Roman" w:cs="Times New Roman"/>
          <w:b/>
          <w:sz w:val="24"/>
          <w:szCs w:val="24"/>
        </w:rPr>
        <w:t>МИНИСТЕРСТВО ФИНАНСОВ РОССИЙСКОЙ ФЕДЕРАЦИИ</w:t>
      </w:r>
    </w:p>
    <w:p w:rsidR="00A83CAE" w:rsidRPr="00A83CAE" w:rsidRDefault="00A83CAE" w:rsidP="00A83CAE">
      <w:pPr>
        <w:ind w:firstLine="141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3CAE">
        <w:rPr>
          <w:rFonts w:ascii="Times New Roman" w:hAnsi="Times New Roman" w:cs="Times New Roman"/>
          <w:b/>
          <w:sz w:val="24"/>
          <w:szCs w:val="24"/>
        </w:rPr>
        <w:t>ПИСЬМО</w:t>
      </w:r>
    </w:p>
    <w:p w:rsidR="00A83CAE" w:rsidRPr="00A83CAE" w:rsidRDefault="00A83CAE" w:rsidP="00A83CAE">
      <w:pPr>
        <w:ind w:firstLine="141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3CAE">
        <w:rPr>
          <w:rFonts w:ascii="Times New Roman" w:hAnsi="Times New Roman" w:cs="Times New Roman"/>
          <w:b/>
          <w:sz w:val="24"/>
          <w:szCs w:val="24"/>
        </w:rPr>
        <w:t xml:space="preserve">от 27 декабря 2023 г. </w:t>
      </w:r>
      <w:r>
        <w:rPr>
          <w:rFonts w:ascii="Times New Roman" w:hAnsi="Times New Roman" w:cs="Times New Roman"/>
          <w:b/>
          <w:sz w:val="24"/>
          <w:szCs w:val="24"/>
        </w:rPr>
        <w:t>№</w:t>
      </w:r>
      <w:r w:rsidRPr="00A83CAE">
        <w:rPr>
          <w:rFonts w:ascii="Times New Roman" w:hAnsi="Times New Roman" w:cs="Times New Roman"/>
          <w:b/>
          <w:sz w:val="24"/>
          <w:szCs w:val="24"/>
        </w:rPr>
        <w:t xml:space="preserve"> 02-17-10/126955 "О банковском сопровождении </w:t>
      </w:r>
      <w:proofErr w:type="spellStart"/>
      <w:r w:rsidRPr="00A83CAE">
        <w:rPr>
          <w:rFonts w:ascii="Times New Roman" w:hAnsi="Times New Roman" w:cs="Times New Roman"/>
          <w:b/>
          <w:sz w:val="24"/>
          <w:szCs w:val="24"/>
        </w:rPr>
        <w:t>госконтракта</w:t>
      </w:r>
      <w:proofErr w:type="spellEnd"/>
      <w:r w:rsidRPr="00A83CAE">
        <w:rPr>
          <w:rFonts w:ascii="Times New Roman" w:hAnsi="Times New Roman" w:cs="Times New Roman"/>
          <w:b/>
          <w:sz w:val="24"/>
          <w:szCs w:val="24"/>
        </w:rPr>
        <w:t>, источником финансового обеспечения которого являются средства бюджета субъекта РФ, а также казначейском сопровождении целевых средств"</w:t>
      </w:r>
    </w:p>
    <w:p w:rsidR="00A83CAE" w:rsidRPr="00A83CAE" w:rsidRDefault="00A83CAE" w:rsidP="00A83CAE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A83CAE">
        <w:rPr>
          <w:rFonts w:ascii="Times New Roman" w:hAnsi="Times New Roman" w:cs="Times New Roman"/>
          <w:sz w:val="24"/>
          <w:szCs w:val="24"/>
        </w:rPr>
        <w:t> </w:t>
      </w:r>
    </w:p>
    <w:p w:rsidR="00A83CAE" w:rsidRPr="00A83CAE" w:rsidRDefault="00A83CAE" w:rsidP="00A83CAE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A83CAE">
        <w:rPr>
          <w:rFonts w:ascii="Times New Roman" w:hAnsi="Times New Roman" w:cs="Times New Roman"/>
          <w:sz w:val="24"/>
          <w:szCs w:val="24"/>
        </w:rPr>
        <w:t>Департамент бюджетной методологии и финансовой отчетности в государственном секторе Министерства финансов Российской Федерации (далее - Департамент) в связи с обращением от 6 декабря 2023 г. рассмотрел письм</w:t>
      </w:r>
      <w:proofErr w:type="gramStart"/>
      <w:r w:rsidRPr="00A83CAE">
        <w:rPr>
          <w:rFonts w:ascii="Times New Roman" w:hAnsi="Times New Roman" w:cs="Times New Roman"/>
          <w:sz w:val="24"/>
          <w:szCs w:val="24"/>
        </w:rPr>
        <w:t>о АО о</w:t>
      </w:r>
      <w:proofErr w:type="gramEnd"/>
      <w:r w:rsidRPr="00A83CAE">
        <w:rPr>
          <w:rFonts w:ascii="Times New Roman" w:hAnsi="Times New Roman" w:cs="Times New Roman"/>
          <w:sz w:val="24"/>
          <w:szCs w:val="24"/>
        </w:rPr>
        <w:t>т 6 декабря 2023 г. по вопросу применения положений нормативных правовых актов, регулирующих казначейское и банковское сопровождение, и сообщает.</w:t>
      </w:r>
    </w:p>
    <w:p w:rsidR="00A83CAE" w:rsidRPr="00A83CAE" w:rsidRDefault="00A83CAE" w:rsidP="00A83CAE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A83CAE">
        <w:rPr>
          <w:rFonts w:ascii="Times New Roman" w:hAnsi="Times New Roman" w:cs="Times New Roman"/>
          <w:sz w:val="24"/>
          <w:szCs w:val="24"/>
        </w:rPr>
        <w:t xml:space="preserve">В соответствии с Положением о Министерстве финансов Российской Федерации, утвержденным постановлением Правительства Российской Федерации от 30 июня 2004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A83CAE">
        <w:rPr>
          <w:rFonts w:ascii="Times New Roman" w:hAnsi="Times New Roman" w:cs="Times New Roman"/>
          <w:sz w:val="24"/>
          <w:szCs w:val="24"/>
        </w:rPr>
        <w:t xml:space="preserve"> 329, Министерству финансов Российской Федерации не предоставлено право </w:t>
      </w:r>
      <w:proofErr w:type="gramStart"/>
      <w:r w:rsidRPr="00A83CAE">
        <w:rPr>
          <w:rFonts w:ascii="Times New Roman" w:hAnsi="Times New Roman" w:cs="Times New Roman"/>
          <w:sz w:val="24"/>
          <w:szCs w:val="24"/>
        </w:rPr>
        <w:t>давать</w:t>
      </w:r>
      <w:proofErr w:type="gramEnd"/>
      <w:r w:rsidRPr="00A83CAE">
        <w:rPr>
          <w:rFonts w:ascii="Times New Roman" w:hAnsi="Times New Roman" w:cs="Times New Roman"/>
          <w:sz w:val="24"/>
          <w:szCs w:val="24"/>
        </w:rPr>
        <w:t xml:space="preserve"> разъяснения законодательных и иных нормативных правовых актов Российской Федерации и практики их применения, а также по оценке конкретных хозяйственных операций.</w:t>
      </w:r>
    </w:p>
    <w:p w:rsidR="00A83CAE" w:rsidRPr="00A83CAE" w:rsidRDefault="00A83CAE" w:rsidP="00A83CAE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83CAE">
        <w:rPr>
          <w:rFonts w:ascii="Times New Roman" w:hAnsi="Times New Roman" w:cs="Times New Roman"/>
          <w:sz w:val="24"/>
          <w:szCs w:val="24"/>
        </w:rPr>
        <w:t xml:space="preserve">Согласно пункту 11.8 Регламента Министерства финансов Российской Федерации, утвержденного приказом Министерства финансов Российской Федерации от 14 сентября 2018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A83CAE">
        <w:rPr>
          <w:rFonts w:ascii="Times New Roman" w:hAnsi="Times New Roman" w:cs="Times New Roman"/>
          <w:sz w:val="24"/>
          <w:szCs w:val="24"/>
        </w:rPr>
        <w:t xml:space="preserve">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актов, а также толкование норм, терминов и понятий по обращениям организаций, за исключением случаев, если на него возложена соответствующая обязанность.</w:t>
      </w:r>
      <w:proofErr w:type="gramEnd"/>
    </w:p>
    <w:p w:rsidR="00A83CAE" w:rsidRPr="00A83CAE" w:rsidRDefault="00A83CAE" w:rsidP="00A83CAE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A83CAE">
        <w:rPr>
          <w:rFonts w:ascii="Times New Roman" w:hAnsi="Times New Roman" w:cs="Times New Roman"/>
          <w:sz w:val="24"/>
          <w:szCs w:val="24"/>
        </w:rPr>
        <w:t xml:space="preserve">Статьей 4 Федерального закона от 2 мая 2006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A83CAE">
        <w:rPr>
          <w:rFonts w:ascii="Times New Roman" w:hAnsi="Times New Roman" w:cs="Times New Roman"/>
          <w:sz w:val="24"/>
          <w:szCs w:val="24"/>
        </w:rPr>
        <w:t xml:space="preserve"> 59-ФЗ "О порядке рассмотрения обращений граждан Российской Федерации" установлено, что рассмотрению подлежат следующие виды обращений граждан:</w:t>
      </w:r>
    </w:p>
    <w:p w:rsidR="00A83CAE" w:rsidRPr="00A83CAE" w:rsidRDefault="00A83CAE" w:rsidP="00A83CAE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A83CAE">
        <w:rPr>
          <w:rFonts w:ascii="Times New Roman" w:hAnsi="Times New Roman" w:cs="Times New Roman"/>
          <w:sz w:val="24"/>
          <w:szCs w:val="24"/>
        </w:rPr>
        <w:t>предложения по совершенствованию законов и иных нормативных правовых актов, деятельности государственных органов и органов местного самоуправления, развитию общественных отношений, улучшению социально-экономической и иных сфер деятельности государства и общества;</w:t>
      </w:r>
    </w:p>
    <w:p w:rsidR="00A83CAE" w:rsidRPr="00A83CAE" w:rsidRDefault="00A83CAE" w:rsidP="00A83CAE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A83CAE">
        <w:rPr>
          <w:rFonts w:ascii="Times New Roman" w:hAnsi="Times New Roman" w:cs="Times New Roman"/>
          <w:sz w:val="24"/>
          <w:szCs w:val="24"/>
        </w:rPr>
        <w:t>просьбы граждан о содействии в реализации их конституционных прав и свобод или конституционных прав и свобод других лиц, либо сообщения о нарушении законов или иных нормативных правовых актов, недостатках в работе государственных органов, органов местного самоуправления и должностных лиц, либо критика деятельности указанных органов и должностных лиц;</w:t>
      </w:r>
    </w:p>
    <w:p w:rsidR="00A83CAE" w:rsidRPr="00A83CAE" w:rsidRDefault="00A83CAE" w:rsidP="00A83CAE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A83CAE">
        <w:rPr>
          <w:rFonts w:ascii="Times New Roman" w:hAnsi="Times New Roman" w:cs="Times New Roman"/>
          <w:sz w:val="24"/>
          <w:szCs w:val="24"/>
        </w:rPr>
        <w:t>жалобы граждан - просьбы о восстановлении или защите их нарушенных прав, свобод или законных интересов либо прав и свобод или законных интересов других лиц.</w:t>
      </w:r>
    </w:p>
    <w:p w:rsidR="00A83CAE" w:rsidRPr="00A83CAE" w:rsidRDefault="00A83CAE" w:rsidP="00A83CAE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A83CAE">
        <w:rPr>
          <w:rFonts w:ascii="Times New Roman" w:hAnsi="Times New Roman" w:cs="Times New Roman"/>
          <w:sz w:val="24"/>
          <w:szCs w:val="24"/>
        </w:rPr>
        <w:lastRenderedPageBreak/>
        <w:t>Содержащийся в обращении вопрос не соответствует приведенным видам обращений граждан, подлежащих рассмотрению федеральными органами государственной власти.</w:t>
      </w:r>
    </w:p>
    <w:p w:rsidR="00A83CAE" w:rsidRPr="00A83CAE" w:rsidRDefault="00A83CAE" w:rsidP="00A83CAE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A83CAE">
        <w:rPr>
          <w:rFonts w:ascii="Times New Roman" w:hAnsi="Times New Roman" w:cs="Times New Roman"/>
          <w:sz w:val="24"/>
          <w:szCs w:val="24"/>
        </w:rPr>
        <w:t>Вместе с тем Департамент считает возможным высказать мнение по поставленному в обращении вопросу.</w:t>
      </w:r>
    </w:p>
    <w:p w:rsidR="00A83CAE" w:rsidRPr="00A83CAE" w:rsidRDefault="00A83CAE" w:rsidP="00A83CAE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A83CAE">
        <w:rPr>
          <w:rFonts w:ascii="Times New Roman" w:hAnsi="Times New Roman" w:cs="Times New Roman"/>
          <w:sz w:val="24"/>
          <w:szCs w:val="24"/>
        </w:rPr>
        <w:t>Казначейское сопровождение осуществляется в соответствии с положениями главы 24.4 Бюджетного кодекса Российской Федерации (далее - Бюджетный кодекс).</w:t>
      </w:r>
    </w:p>
    <w:p w:rsidR="00A83CAE" w:rsidRPr="00A83CAE" w:rsidRDefault="00A83CAE" w:rsidP="00A83CAE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A83CAE">
        <w:rPr>
          <w:rFonts w:ascii="Times New Roman" w:hAnsi="Times New Roman" w:cs="Times New Roman"/>
          <w:sz w:val="24"/>
          <w:szCs w:val="24"/>
        </w:rPr>
        <w:t xml:space="preserve">Статьей 242.26 Бюджетного кодекса установлено, что средства, подлежащие казначейскому сопровождению (далее - целевые средства), источником финансового обеспечения которых являются средства бюджета субъекта Российской Федерации, </w:t>
      </w:r>
      <w:proofErr w:type="gramStart"/>
      <w:r w:rsidRPr="00A83CAE">
        <w:rPr>
          <w:rFonts w:ascii="Times New Roman" w:hAnsi="Times New Roman" w:cs="Times New Roman"/>
          <w:sz w:val="24"/>
          <w:szCs w:val="24"/>
        </w:rPr>
        <w:t>определяются</w:t>
      </w:r>
      <w:proofErr w:type="gramEnd"/>
      <w:r w:rsidRPr="00A83CAE">
        <w:rPr>
          <w:rFonts w:ascii="Times New Roman" w:hAnsi="Times New Roman" w:cs="Times New Roman"/>
          <w:sz w:val="24"/>
          <w:szCs w:val="24"/>
        </w:rPr>
        <w:t xml:space="preserve"> в том числе законом субъекта Российской Федерации о бюджете субъекта Российской Федерации.</w:t>
      </w:r>
    </w:p>
    <w:p w:rsidR="00A83CAE" w:rsidRPr="00A83CAE" w:rsidRDefault="00A83CAE" w:rsidP="00A83CAE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83CAE">
        <w:rPr>
          <w:rFonts w:ascii="Times New Roman" w:hAnsi="Times New Roman" w:cs="Times New Roman"/>
          <w:sz w:val="24"/>
          <w:szCs w:val="24"/>
        </w:rPr>
        <w:t>Абзацем четвертым подпункта 1 статьи 242.27 Бюджетного кодекса установлено, что казначейскому сопровождению не подлежат средства, предоставляемые юридическим лицам, индивидуальным предпринимателям, физическим лицам - производителям товаров, работ, услуг на основании государственных контрактов о поставке товаров, выполнении работ, оказании услуг (далее - государственный контракт), исполнение которых подлежит банковскому сопровождению в соответствии с законодательством Российской Федерации.</w:t>
      </w:r>
      <w:proofErr w:type="gramEnd"/>
    </w:p>
    <w:p w:rsidR="00A83CAE" w:rsidRPr="00A83CAE" w:rsidRDefault="00A83CAE" w:rsidP="00A83CAE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83CAE">
        <w:rPr>
          <w:rFonts w:ascii="Times New Roman" w:hAnsi="Times New Roman" w:cs="Times New Roman"/>
          <w:sz w:val="24"/>
          <w:szCs w:val="24"/>
        </w:rPr>
        <w:t xml:space="preserve">В соответствии с частью 2 статьи 35 Федерального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A83CAE">
        <w:rPr>
          <w:rFonts w:ascii="Times New Roman" w:hAnsi="Times New Roman" w:cs="Times New Roman"/>
          <w:sz w:val="24"/>
          <w:szCs w:val="24"/>
        </w:rPr>
        <w:t xml:space="preserve"> 44-ФЗ высший исполнительный орган государственной власти субъекта Российской Федерации определяет случаи осуществления банковского сопровождения контрактов, предметом которых являются поставки товаров, выполнение работ, оказание услуг для нужд субъекта Российской Федерации, в форме нормативных правовых актов высшего исполнительного органа государственной власти субъекта Российской Федерации.</w:t>
      </w:r>
      <w:proofErr w:type="gramEnd"/>
    </w:p>
    <w:p w:rsidR="00A83CAE" w:rsidRPr="00A83CAE" w:rsidRDefault="00A83CAE" w:rsidP="00A83CAE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A83CAE">
        <w:rPr>
          <w:rFonts w:ascii="Times New Roman" w:hAnsi="Times New Roman" w:cs="Times New Roman"/>
          <w:sz w:val="24"/>
          <w:szCs w:val="24"/>
        </w:rPr>
        <w:t>При этом одновременное осуществление казначейского и банковского сопровождения в отношении одного государственного контракта не предусмотрено бюджетным законодательством Российской Федерации.</w:t>
      </w:r>
    </w:p>
    <w:p w:rsidR="00A83CAE" w:rsidRPr="00A83CAE" w:rsidRDefault="00A83CAE" w:rsidP="00A83CAE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83CAE">
        <w:rPr>
          <w:rFonts w:ascii="Times New Roman" w:hAnsi="Times New Roman" w:cs="Times New Roman"/>
          <w:sz w:val="24"/>
          <w:szCs w:val="24"/>
        </w:rPr>
        <w:t>Учитывая изложенное, при исполнении государственного контракта, источником финансового обеспечения которого являются средства бюджета субъекта Российской Федерации, соответствующего критериям казначейского сопровождения, установленным законом субъекта Российской Федерации о бюджете субъекта Российской Федерации, а также случаям банковского сопровождения, установленным нормативными правовыми актами высшего исполнительного органа государственной власти субъекта Российской Федерации, в отношении такого государственного контракта осуществляется банковское сопровождение.</w:t>
      </w:r>
      <w:proofErr w:type="gramEnd"/>
    </w:p>
    <w:p w:rsidR="00A83CAE" w:rsidRPr="00A83CAE" w:rsidRDefault="00A83CAE" w:rsidP="00A83CAE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A83CAE">
        <w:rPr>
          <w:rFonts w:ascii="Times New Roman" w:hAnsi="Times New Roman" w:cs="Times New Roman"/>
          <w:sz w:val="24"/>
          <w:szCs w:val="24"/>
        </w:rPr>
        <w:t xml:space="preserve">Вместе с тем в отношении целевых средств, определенных федеральными законами, решениями Правительства Российской Федерации в соответствии с </w:t>
      </w:r>
      <w:r w:rsidRPr="00A83CAE">
        <w:rPr>
          <w:rFonts w:ascii="Times New Roman" w:hAnsi="Times New Roman" w:cs="Times New Roman"/>
          <w:sz w:val="24"/>
          <w:szCs w:val="24"/>
        </w:rPr>
        <w:lastRenderedPageBreak/>
        <w:t>положениями пункта 2 статьи 242.26 Бюджетного кодекса, осуществляется казначейское сопровождение.</w:t>
      </w:r>
    </w:p>
    <w:p w:rsidR="00A83CAE" w:rsidRPr="00A83CAE" w:rsidRDefault="00A83CAE" w:rsidP="00A83CAE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A83CAE">
        <w:rPr>
          <w:rFonts w:ascii="Times New Roman" w:hAnsi="Times New Roman" w:cs="Times New Roman"/>
          <w:sz w:val="24"/>
          <w:szCs w:val="24"/>
        </w:rPr>
        <w:t>Дополнительно сообщаем, что позиция Департамента по изложенному вопросу доведена до Комитета финансов Санкт-Петербурга.</w:t>
      </w:r>
    </w:p>
    <w:p w:rsidR="00A83CAE" w:rsidRPr="00A83CAE" w:rsidRDefault="00A83CAE" w:rsidP="00A83CAE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A83CAE">
        <w:rPr>
          <w:rFonts w:ascii="Times New Roman" w:hAnsi="Times New Roman" w:cs="Times New Roman"/>
          <w:sz w:val="24"/>
          <w:szCs w:val="24"/>
        </w:rPr>
        <w:t> </w:t>
      </w:r>
    </w:p>
    <w:p w:rsidR="00A83CAE" w:rsidRPr="00A83CAE" w:rsidRDefault="00A83CAE" w:rsidP="00A83CAE">
      <w:pPr>
        <w:jc w:val="both"/>
        <w:rPr>
          <w:rFonts w:ascii="Times New Roman" w:hAnsi="Times New Roman" w:cs="Times New Roman"/>
          <w:sz w:val="24"/>
          <w:szCs w:val="24"/>
        </w:rPr>
      </w:pPr>
      <w:r w:rsidRPr="00A83CAE">
        <w:rPr>
          <w:rFonts w:ascii="Times New Roman" w:hAnsi="Times New Roman" w:cs="Times New Roman"/>
          <w:sz w:val="24"/>
          <w:szCs w:val="24"/>
        </w:rPr>
        <w:t>Директор Департамента</w:t>
      </w:r>
    </w:p>
    <w:p w:rsidR="00A83CAE" w:rsidRPr="00A83CAE" w:rsidRDefault="00A83CAE" w:rsidP="00A83CAE">
      <w:pPr>
        <w:jc w:val="both"/>
        <w:rPr>
          <w:rFonts w:ascii="Times New Roman" w:hAnsi="Times New Roman" w:cs="Times New Roman"/>
          <w:sz w:val="24"/>
          <w:szCs w:val="24"/>
        </w:rPr>
      </w:pPr>
      <w:r w:rsidRPr="00A83CAE">
        <w:rPr>
          <w:rFonts w:ascii="Times New Roman" w:hAnsi="Times New Roman" w:cs="Times New Roman"/>
          <w:sz w:val="24"/>
          <w:szCs w:val="24"/>
        </w:rPr>
        <w:t>С.В.РОМАНОВ</w:t>
      </w:r>
    </w:p>
    <w:p w:rsidR="00A83CAE" w:rsidRPr="00A83CAE" w:rsidRDefault="00A83CAE" w:rsidP="00A83CAE">
      <w:pPr>
        <w:jc w:val="both"/>
        <w:rPr>
          <w:rFonts w:ascii="Times New Roman" w:hAnsi="Times New Roman" w:cs="Times New Roman"/>
          <w:sz w:val="24"/>
          <w:szCs w:val="24"/>
        </w:rPr>
      </w:pPr>
      <w:r w:rsidRPr="00A83CAE">
        <w:rPr>
          <w:rFonts w:ascii="Times New Roman" w:hAnsi="Times New Roman" w:cs="Times New Roman"/>
          <w:sz w:val="24"/>
          <w:szCs w:val="24"/>
        </w:rPr>
        <w:t>27.12.2023</w:t>
      </w:r>
    </w:p>
    <w:p w:rsidR="00BE6CA3" w:rsidRPr="00A83CAE" w:rsidRDefault="00A83CAE" w:rsidP="00A83CAE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A83CAE">
        <w:rPr>
          <w:rFonts w:ascii="Times New Roman" w:hAnsi="Times New Roman" w:cs="Times New Roman"/>
          <w:sz w:val="24"/>
          <w:szCs w:val="24"/>
        </w:rPr>
        <w:t> </w:t>
      </w:r>
    </w:p>
    <w:sectPr w:rsidR="00BE6CA3" w:rsidRPr="00A83CAE" w:rsidSect="00BE6C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A83CAE"/>
    <w:rsid w:val="00A83CAE"/>
    <w:rsid w:val="00BE6C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6C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794</Words>
  <Characters>4531</Characters>
  <Application>Microsoft Office Word</Application>
  <DocSecurity>0</DocSecurity>
  <Lines>37</Lines>
  <Paragraphs>10</Paragraphs>
  <ScaleCrop>false</ScaleCrop>
  <Company>Krokoz™</Company>
  <LinksUpToDate>false</LinksUpToDate>
  <CharactersWithSpaces>5315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rahma</dc:creator>
  <cp:lastModifiedBy>rahma</cp:lastModifiedBy>
  <cp:revision>1</cp:revision>
  <dcterms:created xsi:type="dcterms:W3CDTF">2024-07-25T06:00:00Z</dcterms:created>
  <dcterms:modified xsi:type="dcterms:W3CDTF">2024-07-25T06:07:00Z</dcterms:modified>
</cp:coreProperties>
</file>