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3E" w:rsidRPr="00CC423E" w:rsidRDefault="00CC423E" w:rsidP="00CC423E">
      <w:pPr>
        <w:ind w:firstLine="19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23E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C423E" w:rsidRPr="00CC423E" w:rsidRDefault="00CC423E" w:rsidP="00CC423E">
      <w:pPr>
        <w:ind w:firstLine="19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23E" w:rsidRPr="00CC423E" w:rsidRDefault="00CC423E" w:rsidP="00CC423E">
      <w:pPr>
        <w:ind w:firstLine="19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23E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CC423E" w:rsidRPr="00CC423E" w:rsidRDefault="00CC423E" w:rsidP="00CC423E">
      <w:pPr>
        <w:ind w:firstLine="19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23E">
        <w:rPr>
          <w:rFonts w:ascii="Times New Roman" w:hAnsi="Times New Roman" w:cs="Times New Roman"/>
          <w:b/>
          <w:sz w:val="24"/>
          <w:szCs w:val="24"/>
        </w:rPr>
        <w:t xml:space="preserve">от 9 июля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CC423E">
        <w:rPr>
          <w:rFonts w:ascii="Times New Roman" w:hAnsi="Times New Roman" w:cs="Times New Roman"/>
          <w:b/>
          <w:sz w:val="24"/>
          <w:szCs w:val="24"/>
        </w:rPr>
        <w:t xml:space="preserve"> 02-11-14/64117 "О размерах авансовых платежей, включаемых в 2024 г. в условия </w:t>
      </w:r>
      <w:proofErr w:type="spellStart"/>
      <w:r w:rsidRPr="00CC423E">
        <w:rPr>
          <w:rFonts w:ascii="Times New Roman" w:hAnsi="Times New Roman" w:cs="Times New Roman"/>
          <w:b/>
          <w:sz w:val="24"/>
          <w:szCs w:val="24"/>
        </w:rPr>
        <w:t>госконтрактов</w:t>
      </w:r>
      <w:proofErr w:type="spellEnd"/>
      <w:r w:rsidRPr="00CC423E">
        <w:rPr>
          <w:rFonts w:ascii="Times New Roman" w:hAnsi="Times New Roman" w:cs="Times New Roman"/>
          <w:b/>
          <w:sz w:val="24"/>
          <w:szCs w:val="24"/>
        </w:rPr>
        <w:t xml:space="preserve"> на строительство свыше 600 </w:t>
      </w:r>
      <w:proofErr w:type="spellStart"/>
      <w:proofErr w:type="gramStart"/>
      <w:r w:rsidRPr="00CC423E">
        <w:rPr>
          <w:rFonts w:ascii="Times New Roman" w:hAnsi="Times New Roman" w:cs="Times New Roman"/>
          <w:b/>
          <w:sz w:val="24"/>
          <w:szCs w:val="24"/>
        </w:rPr>
        <w:t>млн</w:t>
      </w:r>
      <w:proofErr w:type="spellEnd"/>
      <w:proofErr w:type="gramEnd"/>
      <w:r w:rsidRPr="00CC423E">
        <w:rPr>
          <w:rFonts w:ascii="Times New Roman" w:hAnsi="Times New Roman" w:cs="Times New Roman"/>
          <w:b/>
          <w:sz w:val="24"/>
          <w:szCs w:val="24"/>
        </w:rPr>
        <w:t xml:space="preserve"> руб., средства на финансовое обеспечение которых не подлежат казначейскому сопровождению"</w:t>
      </w:r>
    </w:p>
    <w:p w:rsidR="00CC423E" w:rsidRPr="00CC423E" w:rsidRDefault="00CC423E" w:rsidP="00CC423E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CC423E">
        <w:rPr>
          <w:rFonts w:ascii="Times New Roman" w:hAnsi="Times New Roman" w:cs="Times New Roman"/>
          <w:sz w:val="24"/>
          <w:szCs w:val="24"/>
        </w:rPr>
        <w:t> </w:t>
      </w:r>
    </w:p>
    <w:p w:rsidR="00CC423E" w:rsidRPr="00CC423E" w:rsidRDefault="00CC423E" w:rsidP="00CC423E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CC423E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в рамках компетенции обращение Федерального казенного учреждения от 10 июня 2024 г. о размерах авансовых платежей, включаемых в 2024 году в условия государственного (муниципального) контракта на поставку товаров, выполнение работ, оказание услуг (далее - государственный контракт), и сообщает.</w:t>
      </w:r>
    </w:p>
    <w:p w:rsidR="00CC423E" w:rsidRPr="00CC423E" w:rsidRDefault="00CC423E" w:rsidP="00CC423E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CC423E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C423E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</w:t>
      </w:r>
      <w:proofErr w:type="gramStart"/>
      <w:r w:rsidRPr="00CC423E">
        <w:rPr>
          <w:rFonts w:ascii="Times New Roman" w:hAnsi="Times New Roman" w:cs="Times New Roman"/>
          <w:sz w:val="24"/>
          <w:szCs w:val="24"/>
        </w:rPr>
        <w:t>однако</w:t>
      </w:r>
      <w:proofErr w:type="gramEnd"/>
      <w:r w:rsidRPr="00CC423E">
        <w:rPr>
          <w:rFonts w:ascii="Times New Roman" w:hAnsi="Times New Roman" w:cs="Times New Roman"/>
          <w:sz w:val="24"/>
          <w:szCs w:val="24"/>
        </w:rPr>
        <w:t xml:space="preserve"> Министерству финансов Российской Федерации не предоставлено право официального толкования законодательных или иных нормативных правовых актов, а также практики их </w:t>
      </w:r>
      <w:proofErr w:type="spellStart"/>
      <w:r w:rsidRPr="00CC423E">
        <w:rPr>
          <w:rFonts w:ascii="Times New Roman" w:hAnsi="Times New Roman" w:cs="Times New Roman"/>
          <w:sz w:val="24"/>
          <w:szCs w:val="24"/>
        </w:rPr>
        <w:t>правоприменения</w:t>
      </w:r>
      <w:proofErr w:type="spellEnd"/>
      <w:r w:rsidRPr="00CC423E">
        <w:rPr>
          <w:rFonts w:ascii="Times New Roman" w:hAnsi="Times New Roman" w:cs="Times New Roman"/>
          <w:sz w:val="24"/>
          <w:szCs w:val="24"/>
        </w:rPr>
        <w:t>.</w:t>
      </w:r>
    </w:p>
    <w:p w:rsidR="00CC423E" w:rsidRPr="00CC423E" w:rsidRDefault="00CC423E" w:rsidP="00CC423E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CC423E">
        <w:rPr>
          <w:rFonts w:ascii="Times New Roman" w:hAnsi="Times New Roman" w:cs="Times New Roman"/>
          <w:sz w:val="24"/>
          <w:szCs w:val="24"/>
        </w:rPr>
        <w:t>При этом в Минфине России, если законодательством Российской Федерации не установлено иное,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CC423E" w:rsidRPr="00CC423E" w:rsidRDefault="00CC423E" w:rsidP="00CC423E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CC423E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CC423E" w:rsidRPr="00CC423E" w:rsidRDefault="00CC423E" w:rsidP="00CC423E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423E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C423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C423E">
        <w:rPr>
          <w:rFonts w:ascii="Times New Roman" w:hAnsi="Times New Roman" w:cs="Times New Roman"/>
          <w:sz w:val="24"/>
          <w:szCs w:val="24"/>
        </w:rPr>
        <w:t xml:space="preserve"> 44-ФЗ) государственный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государственный контракт, при этом, в случае если государственным контрактом предусмотрены его поэтапное исполнение</w:t>
      </w:r>
      <w:proofErr w:type="gramEnd"/>
      <w:r w:rsidRPr="00CC423E">
        <w:rPr>
          <w:rFonts w:ascii="Times New Roman" w:hAnsi="Times New Roman" w:cs="Times New Roman"/>
          <w:sz w:val="24"/>
          <w:szCs w:val="24"/>
        </w:rPr>
        <w:t xml:space="preserve"> и выплата аванса, в государственный контра</w:t>
      </w:r>
      <w:proofErr w:type="gramStart"/>
      <w:r w:rsidRPr="00CC423E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CC423E">
        <w:rPr>
          <w:rFonts w:ascii="Times New Roman" w:hAnsi="Times New Roman" w:cs="Times New Roman"/>
          <w:sz w:val="24"/>
          <w:szCs w:val="24"/>
        </w:rPr>
        <w:t>ючается условие о размере аванса в отношении каждого этапа исполнения государственного контракта в виде процента от размера цены соответствующего этапа.</w:t>
      </w:r>
    </w:p>
    <w:p w:rsidR="00CC423E" w:rsidRPr="00CC423E" w:rsidRDefault="00CC423E" w:rsidP="00CC423E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423E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пункту 18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C423E">
        <w:rPr>
          <w:rFonts w:ascii="Times New Roman" w:hAnsi="Times New Roman" w:cs="Times New Roman"/>
          <w:sz w:val="24"/>
          <w:szCs w:val="24"/>
        </w:rPr>
        <w:t xml:space="preserve"> 1496 о мерах по обеспечению исполнения федерального бюджета, утвержденное постановлением Правительства Российской Федерации от 9 декабря 2017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C423E">
        <w:rPr>
          <w:rFonts w:ascii="Times New Roman" w:hAnsi="Times New Roman" w:cs="Times New Roman"/>
          <w:sz w:val="24"/>
          <w:szCs w:val="24"/>
        </w:rPr>
        <w:t xml:space="preserve"> 1496 (далее - Положение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C423E">
        <w:rPr>
          <w:rFonts w:ascii="Times New Roman" w:hAnsi="Times New Roman" w:cs="Times New Roman"/>
          <w:sz w:val="24"/>
          <w:szCs w:val="24"/>
        </w:rPr>
        <w:t xml:space="preserve"> 1496) получатели средств федерального бюджета вправе предусматривать в заключаемых ими государственных контрактах авансовые платежи в размере и порядке, которые установлены абзацами вторым - седьмым данного пункта, если иное не установлено федеральными законами, указами Президента Российской Федерации</w:t>
      </w:r>
      <w:proofErr w:type="gramEnd"/>
      <w:r w:rsidRPr="00CC423E">
        <w:rPr>
          <w:rFonts w:ascii="Times New Roman" w:hAnsi="Times New Roman" w:cs="Times New Roman"/>
          <w:sz w:val="24"/>
          <w:szCs w:val="24"/>
        </w:rPr>
        <w:t xml:space="preserve">, Положением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C423E">
        <w:rPr>
          <w:rFonts w:ascii="Times New Roman" w:hAnsi="Times New Roman" w:cs="Times New Roman"/>
          <w:sz w:val="24"/>
          <w:szCs w:val="24"/>
        </w:rPr>
        <w:t xml:space="preserve"> 1496 или иным нормативным правовым актом Правительства Российской Федерации для такого государственного контракта, но не более лимитов бюджетных обязательств на соответствующий финансовый год, доведенных до них в установленном порядке на соответствующие цели.</w:t>
      </w:r>
    </w:p>
    <w:p w:rsidR="00CC423E" w:rsidRPr="00CC423E" w:rsidRDefault="00CC423E" w:rsidP="00CC423E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CC423E">
        <w:rPr>
          <w:rFonts w:ascii="Times New Roman" w:hAnsi="Times New Roman" w:cs="Times New Roman"/>
          <w:sz w:val="24"/>
          <w:szCs w:val="24"/>
        </w:rPr>
        <w:t xml:space="preserve">Нормами подпункта "б" пункта 18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C423E">
        <w:rPr>
          <w:rFonts w:ascii="Times New Roman" w:hAnsi="Times New Roman" w:cs="Times New Roman"/>
          <w:sz w:val="24"/>
          <w:szCs w:val="24"/>
        </w:rPr>
        <w:t xml:space="preserve"> 1496 установлено, что получатели средств федерального бюджета вправе предусматривать в заключаемых ими государственных контрактах авансовые платежи в размере, не превышающем 30 процентов суммы договора (государственного контракта) о выполнении работ по строительству, реконструкции и капитальному ремонту объектов капитального строительства государственной собственности Российской Федерации, заключаемого на сумму, превышающую 600 </w:t>
      </w:r>
      <w:proofErr w:type="spellStart"/>
      <w:proofErr w:type="gramStart"/>
      <w:r w:rsidRPr="00CC423E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CC423E">
        <w:rPr>
          <w:rFonts w:ascii="Times New Roman" w:hAnsi="Times New Roman" w:cs="Times New Roman"/>
          <w:sz w:val="24"/>
          <w:szCs w:val="24"/>
        </w:rPr>
        <w:t xml:space="preserve"> рублей (далее - контракт на строительство свыше 600 </w:t>
      </w:r>
      <w:proofErr w:type="spellStart"/>
      <w:proofErr w:type="gramStart"/>
      <w:r w:rsidRPr="00CC423E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CC423E">
        <w:rPr>
          <w:rFonts w:ascii="Times New Roman" w:hAnsi="Times New Roman" w:cs="Times New Roman"/>
          <w:sz w:val="24"/>
          <w:szCs w:val="24"/>
        </w:rPr>
        <w:t xml:space="preserve"> рублей), при включении в указанный договор (государственный контракт) условия о последующем авансировании после подтверждения факта поставки товаров, выполнения работ, оказания услуг в объеме произведенного авансового платежа (с ограничением общей суммы авансирования не более 70 процентов суммы договора (государственного контракта)) (далее - "револьверное" авансирование).</w:t>
      </w:r>
    </w:p>
    <w:p w:rsidR="00CC423E" w:rsidRPr="00CC423E" w:rsidRDefault="00CC423E" w:rsidP="00CC423E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423E">
        <w:rPr>
          <w:rFonts w:ascii="Times New Roman" w:hAnsi="Times New Roman" w:cs="Times New Roman"/>
          <w:sz w:val="24"/>
          <w:szCs w:val="24"/>
        </w:rPr>
        <w:t xml:space="preserve">При этом в соответствии с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C423E">
        <w:rPr>
          <w:rFonts w:ascii="Times New Roman" w:hAnsi="Times New Roman" w:cs="Times New Roman"/>
          <w:sz w:val="24"/>
          <w:szCs w:val="24"/>
        </w:rPr>
        <w:t xml:space="preserve"> 50 </w:t>
      </w:r>
      <w:r w:rsidR="00EE31D5" w:rsidRPr="00CC423E">
        <w:rPr>
          <w:rFonts w:ascii="Times New Roman" w:hAnsi="Times New Roman" w:cs="Times New Roman"/>
          <w:sz w:val="24"/>
          <w:szCs w:val="24"/>
        </w:rPr>
        <w:t xml:space="preserve">"О приостановлении действия абзаца четвертого подпункта "а" и подпункта "б"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2024 году" (далее - Постановление </w:t>
      </w:r>
      <w:r w:rsidR="00EE31D5">
        <w:rPr>
          <w:rFonts w:ascii="Times New Roman" w:hAnsi="Times New Roman" w:cs="Times New Roman"/>
          <w:sz w:val="24"/>
          <w:szCs w:val="24"/>
        </w:rPr>
        <w:t>№</w:t>
      </w:r>
      <w:r w:rsidR="00EE31D5" w:rsidRPr="00CC423E">
        <w:rPr>
          <w:rFonts w:ascii="Times New Roman" w:hAnsi="Times New Roman" w:cs="Times New Roman"/>
          <w:sz w:val="24"/>
          <w:szCs w:val="24"/>
        </w:rPr>
        <w:t xml:space="preserve"> 50)</w:t>
      </w:r>
      <w:r w:rsidRPr="00CC423E">
        <w:rPr>
          <w:rFonts w:ascii="Times New Roman" w:hAnsi="Times New Roman" w:cs="Times New Roman"/>
          <w:sz w:val="24"/>
          <w:szCs w:val="24"/>
        </w:rPr>
        <w:t xml:space="preserve"> действие подпункта "б" пункта 18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C423E">
        <w:rPr>
          <w:rFonts w:ascii="Times New Roman" w:hAnsi="Times New Roman" w:cs="Times New Roman"/>
          <w:sz w:val="24"/>
          <w:szCs w:val="24"/>
        </w:rPr>
        <w:t xml:space="preserve"> 1496 приостановлено до 31 декабря 2024 года (в части</w:t>
      </w:r>
      <w:proofErr w:type="gramEnd"/>
      <w:r w:rsidRPr="00CC423E">
        <w:rPr>
          <w:rFonts w:ascii="Times New Roman" w:hAnsi="Times New Roman" w:cs="Times New Roman"/>
          <w:sz w:val="24"/>
          <w:szCs w:val="24"/>
        </w:rPr>
        <w:t xml:space="preserve"> права предусматривать авансовые платежи, подлежащие в случаях, установленных в соответствии с бюджетным законодательством Российской Федерации, казначейскому сопровождению, в размере, не превышающем 30 процентов суммы договора (государственного контракта)).</w:t>
      </w:r>
    </w:p>
    <w:p w:rsidR="00CC423E" w:rsidRPr="00CC423E" w:rsidRDefault="00CC423E" w:rsidP="00CC423E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CC423E">
        <w:rPr>
          <w:rFonts w:ascii="Times New Roman" w:hAnsi="Times New Roman" w:cs="Times New Roman"/>
          <w:sz w:val="24"/>
          <w:szCs w:val="24"/>
        </w:rPr>
        <w:t xml:space="preserve">Размеры авансовых платежей для заключаемых в 2024 году государственных контрактов, </w:t>
      </w:r>
      <w:proofErr w:type="gramStart"/>
      <w:r w:rsidRPr="00CC423E">
        <w:rPr>
          <w:rFonts w:ascii="Times New Roman" w:hAnsi="Times New Roman" w:cs="Times New Roman"/>
          <w:sz w:val="24"/>
          <w:szCs w:val="24"/>
        </w:rPr>
        <w:t>средства</w:t>
      </w:r>
      <w:proofErr w:type="gramEnd"/>
      <w:r w:rsidRPr="00CC423E">
        <w:rPr>
          <w:rFonts w:ascii="Times New Roman" w:hAnsi="Times New Roman" w:cs="Times New Roman"/>
          <w:sz w:val="24"/>
          <w:szCs w:val="24"/>
        </w:rPr>
        <w:t xml:space="preserve"> на финансовое обеспечение которых подлежат казначейскому сопровождению в соответствии с бюджетным законодательством Российской Федерации, установлены пунктом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C423E">
        <w:rPr>
          <w:rFonts w:ascii="Times New Roman" w:hAnsi="Times New Roman" w:cs="Times New Roman"/>
          <w:sz w:val="24"/>
          <w:szCs w:val="24"/>
        </w:rPr>
        <w:t xml:space="preserve"> 50 - в размере от 30 до 50 процентов суммы государственного контракта, но не более лимитов бюджетных обязательств, доведенных до получателей средств федерального бюджета на указанные цели на соответствующий финансовый год.</w:t>
      </w:r>
    </w:p>
    <w:p w:rsidR="00CC423E" w:rsidRPr="00CC423E" w:rsidRDefault="00CC423E" w:rsidP="00CC423E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CC423E">
        <w:rPr>
          <w:rFonts w:ascii="Times New Roman" w:hAnsi="Times New Roman" w:cs="Times New Roman"/>
          <w:sz w:val="24"/>
          <w:szCs w:val="24"/>
        </w:rPr>
        <w:t xml:space="preserve">Принимая во внимание, что в 2024 году действие подпункта "б" пункта 18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C423E">
        <w:rPr>
          <w:rFonts w:ascii="Times New Roman" w:hAnsi="Times New Roman" w:cs="Times New Roman"/>
          <w:sz w:val="24"/>
          <w:szCs w:val="24"/>
        </w:rPr>
        <w:t xml:space="preserve"> 1496 не приостановлено в части размеров авансовых платежей в отношении контрактов на строительство свыше 600 </w:t>
      </w:r>
      <w:proofErr w:type="spellStart"/>
      <w:proofErr w:type="gramStart"/>
      <w:r w:rsidRPr="00CC423E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CC423E">
        <w:rPr>
          <w:rFonts w:ascii="Times New Roman" w:hAnsi="Times New Roman" w:cs="Times New Roman"/>
          <w:sz w:val="24"/>
          <w:szCs w:val="24"/>
        </w:rPr>
        <w:t xml:space="preserve"> рублей, средства на финансовое </w:t>
      </w:r>
      <w:r w:rsidRPr="00CC423E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которых не подлежат казначейскому сопровождению, по мнению Департамента, при заключении в 2024 году указанных контрактов получатели средств федерального бюджета могут включить в их условия авансовые платежи в размере, установленном подпунктом "б" пункта 18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C423E">
        <w:rPr>
          <w:rFonts w:ascii="Times New Roman" w:hAnsi="Times New Roman" w:cs="Times New Roman"/>
          <w:sz w:val="24"/>
          <w:szCs w:val="24"/>
        </w:rPr>
        <w:t xml:space="preserve"> 1496 (не превышающем 30 процентов при включении условия о "револьверном" авансировании с ограничением общей суммы авансирования не более 70 процентов суммы государственного контракта).</w:t>
      </w:r>
    </w:p>
    <w:p w:rsidR="00CC423E" w:rsidRPr="00CC423E" w:rsidRDefault="00CC423E" w:rsidP="00CC423E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CC423E">
        <w:rPr>
          <w:rFonts w:ascii="Times New Roman" w:hAnsi="Times New Roman" w:cs="Times New Roman"/>
          <w:sz w:val="24"/>
          <w:szCs w:val="24"/>
        </w:rPr>
        <w:t> </w:t>
      </w:r>
    </w:p>
    <w:p w:rsidR="00CC423E" w:rsidRPr="00CC423E" w:rsidRDefault="00CC423E" w:rsidP="00EE31D5">
      <w:pPr>
        <w:jc w:val="both"/>
        <w:rPr>
          <w:rFonts w:ascii="Times New Roman" w:hAnsi="Times New Roman" w:cs="Times New Roman"/>
          <w:sz w:val="24"/>
          <w:szCs w:val="24"/>
        </w:rPr>
      </w:pPr>
      <w:r w:rsidRPr="00CC423E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CC423E" w:rsidRPr="00CC423E" w:rsidRDefault="00CC423E" w:rsidP="00EE31D5">
      <w:pPr>
        <w:jc w:val="both"/>
        <w:rPr>
          <w:rFonts w:ascii="Times New Roman" w:hAnsi="Times New Roman" w:cs="Times New Roman"/>
          <w:sz w:val="24"/>
          <w:szCs w:val="24"/>
        </w:rPr>
      </w:pPr>
      <w:r w:rsidRPr="00CC423E">
        <w:rPr>
          <w:rFonts w:ascii="Times New Roman" w:hAnsi="Times New Roman" w:cs="Times New Roman"/>
          <w:sz w:val="24"/>
          <w:szCs w:val="24"/>
        </w:rPr>
        <w:t>С.В.РОМАНОВ</w:t>
      </w:r>
    </w:p>
    <w:p w:rsidR="002A1D43" w:rsidRPr="007928FA" w:rsidRDefault="00CC423E" w:rsidP="00EE31D5">
      <w:pPr>
        <w:jc w:val="both"/>
        <w:rPr>
          <w:rFonts w:ascii="Times New Roman" w:hAnsi="Times New Roman" w:cs="Times New Roman"/>
          <w:sz w:val="24"/>
          <w:szCs w:val="24"/>
        </w:rPr>
      </w:pPr>
      <w:r w:rsidRPr="00CC423E">
        <w:rPr>
          <w:rFonts w:ascii="Times New Roman" w:hAnsi="Times New Roman" w:cs="Times New Roman"/>
          <w:sz w:val="24"/>
          <w:szCs w:val="24"/>
        </w:rPr>
        <w:t>09.07.2024</w:t>
      </w:r>
    </w:p>
    <w:sectPr w:rsidR="002A1D43" w:rsidRPr="007928FA" w:rsidSect="002A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8FA"/>
    <w:rsid w:val="002A1D43"/>
    <w:rsid w:val="007928FA"/>
    <w:rsid w:val="00CC423E"/>
    <w:rsid w:val="00EE3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2024-10-08T04:01:00Z</dcterms:created>
  <dcterms:modified xsi:type="dcterms:W3CDTF">2024-10-08T04:01:00Z</dcterms:modified>
</cp:coreProperties>
</file>