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69" w:rsidRPr="001C6C69" w:rsidRDefault="001C6C69" w:rsidP="001C6C6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C69">
        <w:rPr>
          <w:rFonts w:ascii="Times New Roman" w:hAnsi="Times New Roman" w:cs="Times New Roman"/>
          <w:b/>
          <w:sz w:val="24"/>
          <w:szCs w:val="24"/>
        </w:rPr>
        <w:t>МИНИСТЕРСТВО ФИНАНСОВ РОССИЙСКОЙ ФЕДЕРАЦИИ</w:t>
      </w:r>
    </w:p>
    <w:p w:rsidR="001C6C69" w:rsidRPr="001C6C69" w:rsidRDefault="001C6C69" w:rsidP="001C6C6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C69" w:rsidRPr="001C6C69" w:rsidRDefault="001C6C69" w:rsidP="001C6C6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C69">
        <w:rPr>
          <w:rFonts w:ascii="Times New Roman" w:hAnsi="Times New Roman" w:cs="Times New Roman"/>
          <w:b/>
          <w:sz w:val="24"/>
          <w:szCs w:val="24"/>
        </w:rPr>
        <w:t>ПИСЬМО</w:t>
      </w:r>
    </w:p>
    <w:p w:rsidR="001C6C69" w:rsidRPr="001C6C69" w:rsidRDefault="001C6C69" w:rsidP="001C6C69">
      <w:pPr>
        <w:ind w:firstLine="170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C69">
        <w:rPr>
          <w:rFonts w:ascii="Times New Roman" w:hAnsi="Times New Roman" w:cs="Times New Roman"/>
          <w:b/>
          <w:sz w:val="24"/>
          <w:szCs w:val="24"/>
        </w:rPr>
        <w:t>от 11 марта 2022 г. № 24-06-07/18060 "О подтверждении участником закупки соответствия дополнительному требованию о наличии опыта выполнения работ, оказания услуг договором субподряда"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по вопросу о применении положений постановления Правительства Российской Федерации от 29.12.2021 № 2571 "О дополнительных требованиях к участникам закупки отдельных видов товаров, работ, услуг для обеспечения государственных и муниципальных нужд, а также об информации и документах, подтверждающих соответствие участников закупки указанным дополнительным требованиям, и признании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C6C69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силу некоторых актов и отдельных положений актов Правительства Российской Федерации" (далее - Постановление № 2571) в части возможности подтверждения участником закупки опыта выполнения работ, оказания услуг договором субподряда, сообщает следующее.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</w:t>
      </w:r>
      <w:proofErr w:type="gramStart"/>
      <w:r w:rsidRPr="001C6C69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Федерации, утвержденным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t>Согласно пункту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обращению.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Вместе с тем в рамках компетенции Департамента полагаем необходимым отметить следующее.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 xml:space="preserve">Статьей 31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определен перечень единых и </w:t>
      </w:r>
      <w:r w:rsidRPr="001C6C69">
        <w:rPr>
          <w:rFonts w:ascii="Times New Roman" w:hAnsi="Times New Roman" w:cs="Times New Roman"/>
          <w:sz w:val="24"/>
          <w:szCs w:val="24"/>
        </w:rPr>
        <w:lastRenderedPageBreak/>
        <w:t>дополнительных требований, устанавливаемых к участникам закупок, которые в равной мере предъявляются ко всем участникам закупок.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t>Согласно частям 2, 3 статьи 31 Закона № 44-ФЗ Правительство Российской Федерации вправе устанавливать к участникам закупок отдельных видов товаров, работ, услуг дополнительные требования, в том числе к наличию опыта работы, связанного с предметом контракта, и деловой репутации, а также перечень информации и документов, которые подтверждают соответствие участников закупок дополнительным требованиям, указанным в части 2 статьи 31 Закона № 44-ФЗ.</w:t>
      </w:r>
      <w:proofErr w:type="gramEnd"/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Указанные дополнительные требования, а также перечень информации и документов, подтверждающих соответствие участников закупок таким требованиям, установлены Постановлением № 2571.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 xml:space="preserve">Пунктом 1 Постановления № 2571 установлено, что к участникам закупки отдельных видов товаров, работ, услуг предъявляются дополнительные требования согласно приложению к Постановлению </w:t>
      </w:r>
      <w:r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1C6C69">
        <w:rPr>
          <w:rFonts w:ascii="Times New Roman" w:hAnsi="Times New Roman" w:cs="Times New Roman"/>
          <w:sz w:val="24"/>
          <w:szCs w:val="24"/>
        </w:rPr>
        <w:t xml:space="preserve"> 2571 (далее - приложение). Соответствие участников закупки указанным требованиям подтверждается информацией и документами, предусмотренными приложением.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t>Согласно подпункту "б" пункта 3 Постановления № 2571 опытом исполнения договора, предусмотренным приложением в графе "Дополнительные требования к участникам закупки", считается с учетом положений указанного пункта опыт исполнения участником закупки договора, предметом которого являются поставка одного или нескольких товаров, выполнение одной или нескольких работ, оказание одной или нескольких услуг, указанных в приложении в соответствующей позиции в графе "Дополнительные требования к участникам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закупки".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t>В соответствии с абзацем пятым подпункта "б" пункта 3 Постановления № 2571 договором, предусмотренным пунктом 1 позиции 2, пунктом 1 позиции 9, пунктом 1 позиции 10, пунктом 1 позиции 11, пунктом 1 позиции 12, позицией 14, пунктами 1 и 2 позиции 15, пунктом 2 позиции 17, пунктами 1 и 2 позиции 18, позицией 32 и позициями 33 - 36 приложения в графе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"Дополнительные требования к участникам закупки", считается контракт, заключенный и исполненный в соответствии с Законом № 44-ФЗ, либо договор, заключенный и исполненный в соответствии с Федеральным законом от 18.07.2011 № 223-ФЗ "О закупках товаров, работ, услуг отдельными видами юридических лиц" (далее - Закон № 223-ФЗ).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Таким образом, при осуществлении закупок в соответствии с позициями, указанными в абзаце пятом подпункта "б" пункта 3 Постановления № 2571, подтверждением соответствия дополнительному требованию о наличии опыта у участника закупки является исполненный участником закупки контракт, заключенный в соответствии с Законом № 44-ФЗ, или исполненный договор, заключенный в соответствии с Законом № 223-ФЗ.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C6C69">
        <w:rPr>
          <w:rFonts w:ascii="Times New Roman" w:hAnsi="Times New Roman" w:cs="Times New Roman"/>
          <w:sz w:val="24"/>
          <w:szCs w:val="24"/>
        </w:rPr>
        <w:lastRenderedPageBreak/>
        <w:t>При этом абзацем восьмым подпункта "б" пункта 3 Постановления № 2571 установлено, что, если предусмотренные приложением в графе "Информация и документы, подтверждающие соответствие участников закупки дополнительным требованиям" документы и информация о таких документах содержатся в открытых и общедоступных государственных реестрах, размещенных в информационно-телекоммуникационной сети Интернет, в том числе ведение которых осуществляется в единой информационной системе в сфере закупок (далее - единая информационная</w:t>
      </w:r>
      <w:proofErr w:type="gramEnd"/>
      <w:r w:rsidRPr="001C6C69">
        <w:rPr>
          <w:rFonts w:ascii="Times New Roman" w:hAnsi="Times New Roman" w:cs="Times New Roman"/>
          <w:sz w:val="24"/>
          <w:szCs w:val="24"/>
        </w:rPr>
        <w:t xml:space="preserve"> система) с размещением на официальном сайте единой информационной системы в информационно-телекоммуникационной сети Интернет таких документов, вместо направления таких документов участник закупки вправе направить в соответствии с Законом № 44-ФЗ номер реестровой записи из соответствующего реестра.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В случае осуществления закупок, позиции по которым не указаны в абзаце пятом подпункта "б" пункта 3 Постановления № 2571, подтверждением соответствия дополнительному требованию о наличии опыта у участника закупки является любой исполненный участником закупки договор, в том числе заключенный в соответствии с Законом № 44-ФЗ или в соответствии с Законом № 223-ФЗ.</w:t>
      </w:r>
    </w:p>
    <w:p w:rsidR="001C6C69" w:rsidRPr="001C6C69" w:rsidRDefault="001C6C69" w:rsidP="001C6C69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1C6C69" w:rsidRPr="001C6C69" w:rsidRDefault="001C6C69" w:rsidP="001C6C69">
      <w:pPr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C6C69" w:rsidRPr="001C6C69" w:rsidRDefault="001C6C69" w:rsidP="001C6C69">
      <w:pPr>
        <w:jc w:val="both"/>
        <w:rPr>
          <w:rFonts w:ascii="Times New Roman" w:hAnsi="Times New Roman" w:cs="Times New Roman"/>
          <w:sz w:val="24"/>
          <w:szCs w:val="24"/>
        </w:rPr>
      </w:pPr>
      <w:r w:rsidRPr="001C6C69">
        <w:rPr>
          <w:rFonts w:ascii="Times New Roman" w:hAnsi="Times New Roman" w:cs="Times New Roman"/>
          <w:sz w:val="24"/>
          <w:szCs w:val="24"/>
        </w:rPr>
        <w:t>Д.А.ГОТОВЦЕВ</w:t>
      </w:r>
    </w:p>
    <w:p w:rsidR="005A7BB8" w:rsidRPr="00622BA3" w:rsidRDefault="001C6C69" w:rsidP="001C6C6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C6C69">
        <w:rPr>
          <w:rFonts w:ascii="Times New Roman" w:hAnsi="Times New Roman" w:cs="Times New Roman"/>
          <w:sz w:val="24"/>
          <w:szCs w:val="24"/>
          <w:lang w:val="en-US"/>
        </w:rPr>
        <w:t>11.03.2022</w:t>
      </w:r>
    </w:p>
    <w:sectPr w:rsidR="005A7BB8" w:rsidRPr="00622BA3" w:rsidSect="00622BA3">
      <w:pgSz w:w="11906" w:h="16838"/>
      <w:pgMar w:top="1134" w:right="850" w:bottom="198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FA"/>
    <w:rsid w:val="001C6C69"/>
    <w:rsid w:val="003D4BFA"/>
    <w:rsid w:val="005A7BB8"/>
    <w:rsid w:val="00622BA3"/>
    <w:rsid w:val="00721939"/>
    <w:rsid w:val="0082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928</Words>
  <Characters>5296</Characters>
  <Application>Microsoft Office Word</Application>
  <DocSecurity>0</DocSecurity>
  <Lines>44</Lines>
  <Paragraphs>12</Paragraphs>
  <ScaleCrop>false</ScaleCrop>
  <Company>Krokoz™</Company>
  <LinksUpToDate>false</LinksUpToDate>
  <CharactersWithSpaces>6212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2024-11-18T07:58:00Z</dcterms:created>
  <dcterms:modified xsi:type="dcterms:W3CDTF">2024-11-18T07:58:00Z</dcterms:modified>
</cp:coreProperties>
</file>