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5F0" w:rsidRPr="00A345F0" w:rsidRDefault="00A345F0" w:rsidP="00A345F0">
      <w:pPr>
        <w:ind w:firstLine="12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45F0">
        <w:rPr>
          <w:rFonts w:ascii="Times New Roman" w:hAnsi="Times New Roman" w:cs="Times New Roman"/>
          <w:b/>
          <w:sz w:val="28"/>
          <w:szCs w:val="28"/>
        </w:rPr>
        <w:t>МИНИСТЕРСТВО ФИНАНСОВ РОССИЙСКОЙ ФЕДЕРАЦИИ</w:t>
      </w:r>
    </w:p>
    <w:p w:rsidR="00A345F0" w:rsidRPr="00A345F0" w:rsidRDefault="00A345F0" w:rsidP="00A345F0">
      <w:pPr>
        <w:ind w:firstLine="127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45F0" w:rsidRPr="00A345F0" w:rsidRDefault="00A345F0" w:rsidP="00A345F0">
      <w:pPr>
        <w:ind w:firstLine="12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45F0">
        <w:rPr>
          <w:rFonts w:ascii="Times New Roman" w:hAnsi="Times New Roman" w:cs="Times New Roman"/>
          <w:b/>
          <w:sz w:val="28"/>
          <w:szCs w:val="28"/>
        </w:rPr>
        <w:t>ПИСЬМО</w:t>
      </w:r>
    </w:p>
    <w:p w:rsidR="00A345F0" w:rsidRPr="00A345F0" w:rsidRDefault="00A345F0" w:rsidP="00A345F0">
      <w:pPr>
        <w:ind w:firstLine="12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45F0">
        <w:rPr>
          <w:rFonts w:ascii="Times New Roman" w:hAnsi="Times New Roman" w:cs="Times New Roman"/>
          <w:b/>
          <w:sz w:val="28"/>
          <w:szCs w:val="28"/>
        </w:rPr>
        <w:t xml:space="preserve">от 14 октября 2022 г. </w:t>
      </w:r>
      <w:r>
        <w:rPr>
          <w:rFonts w:ascii="Times New Roman" w:hAnsi="Times New Roman" w:cs="Times New Roman"/>
          <w:b/>
          <w:sz w:val="28"/>
          <w:szCs w:val="28"/>
        </w:rPr>
        <w:t>№</w:t>
      </w:r>
      <w:r w:rsidRPr="00A345F0">
        <w:rPr>
          <w:rFonts w:ascii="Times New Roman" w:hAnsi="Times New Roman" w:cs="Times New Roman"/>
          <w:b/>
          <w:sz w:val="28"/>
          <w:szCs w:val="28"/>
        </w:rPr>
        <w:t xml:space="preserve"> 24-06-06/99792</w:t>
      </w:r>
      <w:r w:rsidRPr="00A345F0">
        <w:rPr>
          <w:b/>
          <w:sz w:val="28"/>
          <w:szCs w:val="28"/>
        </w:rPr>
        <w:t xml:space="preserve"> </w:t>
      </w:r>
      <w:r w:rsidRPr="00A345F0">
        <w:rPr>
          <w:rFonts w:ascii="Times New Roman" w:hAnsi="Times New Roman" w:cs="Times New Roman"/>
          <w:b/>
          <w:sz w:val="28"/>
          <w:szCs w:val="28"/>
        </w:rPr>
        <w:t>"О вопросах, касающихся закупок в части использования каталога товаров, работ, услуг, поддержки СМП и СОНКО, допуска иностранных товаров"</w:t>
      </w:r>
    </w:p>
    <w:p w:rsidR="00A345F0" w:rsidRPr="00A345F0" w:rsidRDefault="00A345F0" w:rsidP="00A345F0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A345F0">
        <w:rPr>
          <w:rFonts w:ascii="Times New Roman" w:hAnsi="Times New Roman" w:cs="Times New Roman"/>
          <w:sz w:val="24"/>
          <w:szCs w:val="24"/>
        </w:rPr>
        <w:t> </w:t>
      </w:r>
    </w:p>
    <w:p w:rsidR="00A345F0" w:rsidRPr="00A345F0" w:rsidRDefault="00A345F0" w:rsidP="00A345F0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345F0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от 9 сентября 2022 г. по вопросам о применении положений Федерального закона от 5 апреля 2013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345F0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345F0">
        <w:rPr>
          <w:rFonts w:ascii="Times New Roman" w:hAnsi="Times New Roman" w:cs="Times New Roman"/>
          <w:sz w:val="24"/>
          <w:szCs w:val="24"/>
        </w:rPr>
        <w:t xml:space="preserve"> 44-ФЗ), сообщает следующее.</w:t>
      </w:r>
      <w:proofErr w:type="gramEnd"/>
    </w:p>
    <w:p w:rsidR="00A345F0" w:rsidRPr="00A345F0" w:rsidRDefault="00A345F0" w:rsidP="00A345F0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A345F0">
        <w:rPr>
          <w:rFonts w:ascii="Times New Roman" w:hAnsi="Times New Roman" w:cs="Times New Roman"/>
          <w:sz w:val="24"/>
          <w:szCs w:val="24"/>
        </w:rPr>
        <w:t xml:space="preserve">Положениями пунктов 11.8 и 12.5 Регламента Министерства финансов Российской Федерации, утвержденного приказом Минфина России от 14 сентября 2018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345F0">
        <w:rPr>
          <w:rFonts w:ascii="Times New Roman" w:hAnsi="Times New Roman" w:cs="Times New Roman"/>
          <w:sz w:val="24"/>
          <w:szCs w:val="24"/>
        </w:rPr>
        <w:t xml:space="preserve"> 194н, предусмотрено, что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A345F0" w:rsidRPr="00A345F0" w:rsidRDefault="00A345F0" w:rsidP="00A345F0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A345F0">
        <w:rPr>
          <w:rFonts w:ascii="Times New Roman" w:hAnsi="Times New Roman" w:cs="Times New Roman"/>
          <w:sz w:val="24"/>
          <w:szCs w:val="24"/>
        </w:rPr>
        <w:t>Кроме того, в Минфине России, если законодательством Российской Федерации не установлено иное, не рассматриваются по существу обращения по оценке конкретных хозяйственных ситуаций.</w:t>
      </w:r>
    </w:p>
    <w:p w:rsidR="00A345F0" w:rsidRPr="00A345F0" w:rsidRDefault="00A345F0" w:rsidP="00A345F0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A345F0">
        <w:rPr>
          <w:rFonts w:ascii="Times New Roman" w:hAnsi="Times New Roman" w:cs="Times New Roman"/>
          <w:sz w:val="24"/>
          <w:szCs w:val="24"/>
        </w:rPr>
        <w:t>Вместе с тем в рамках установленной компетенции Департамент полагает возможным отметить следующее.</w:t>
      </w:r>
    </w:p>
    <w:p w:rsidR="00A345F0" w:rsidRPr="00A345F0" w:rsidRDefault="00A345F0" w:rsidP="00A345F0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A345F0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A345F0">
        <w:rPr>
          <w:rFonts w:ascii="Times New Roman" w:hAnsi="Times New Roman" w:cs="Times New Roman"/>
          <w:sz w:val="24"/>
          <w:szCs w:val="24"/>
        </w:rPr>
        <w:t xml:space="preserve">В соответствии с подпунктом "а" пункта 2 Правил использования каталога товаров, работ, услуг для обеспечения государственных и муниципальных нужд, утвержденные постановлением Правительства Российской Федерации от 8 февраля 2017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345F0">
        <w:rPr>
          <w:rFonts w:ascii="Times New Roman" w:hAnsi="Times New Roman" w:cs="Times New Roman"/>
          <w:sz w:val="24"/>
          <w:szCs w:val="24"/>
        </w:rPr>
        <w:t xml:space="preserve"> 145 "Об утверждении Правил формирования и ведения в единой информационной системе в сфере закупок каталога товаров, работ, услуг для обеспечения государственных и муниципальных нужд и Правил использования каталога товаров, работ, услуг</w:t>
      </w:r>
      <w:proofErr w:type="gramEnd"/>
      <w:r w:rsidRPr="00A345F0">
        <w:rPr>
          <w:rFonts w:ascii="Times New Roman" w:hAnsi="Times New Roman" w:cs="Times New Roman"/>
          <w:sz w:val="24"/>
          <w:szCs w:val="24"/>
        </w:rPr>
        <w:t xml:space="preserve"> для обеспечения государственных и муниципальных нужд" (далее - Правила использования каталога, каталог) каталог используется </w:t>
      </w:r>
      <w:proofErr w:type="gramStart"/>
      <w:r w:rsidRPr="00A345F0">
        <w:rPr>
          <w:rFonts w:ascii="Times New Roman" w:hAnsi="Times New Roman" w:cs="Times New Roman"/>
          <w:sz w:val="24"/>
          <w:szCs w:val="24"/>
        </w:rPr>
        <w:t>заказчиками</w:t>
      </w:r>
      <w:proofErr w:type="gramEnd"/>
      <w:r w:rsidRPr="00A345F0">
        <w:rPr>
          <w:rFonts w:ascii="Times New Roman" w:hAnsi="Times New Roman" w:cs="Times New Roman"/>
          <w:sz w:val="24"/>
          <w:szCs w:val="24"/>
        </w:rPr>
        <w:t xml:space="preserve"> в том числе в целях обеспечения применения информации о товарах, работах, услугах в контракте, реестре контрактов, заключенных заказчиками в соответствии с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345F0">
        <w:rPr>
          <w:rFonts w:ascii="Times New Roman" w:hAnsi="Times New Roman" w:cs="Times New Roman"/>
          <w:sz w:val="24"/>
          <w:szCs w:val="24"/>
        </w:rPr>
        <w:t xml:space="preserve"> 44-ФЗ (далее - реестр).</w:t>
      </w:r>
    </w:p>
    <w:p w:rsidR="00A345F0" w:rsidRPr="00A345F0" w:rsidRDefault="00A345F0" w:rsidP="00A345F0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345F0">
        <w:rPr>
          <w:rFonts w:ascii="Times New Roman" w:hAnsi="Times New Roman" w:cs="Times New Roman"/>
          <w:sz w:val="24"/>
          <w:szCs w:val="24"/>
        </w:rPr>
        <w:t xml:space="preserve">В силу пункта 4 Правил использования каталога заказчик при наличии в каталоге позиции, определяющей соответствующую потребность в товаре, работе, услуге, </w:t>
      </w:r>
      <w:r w:rsidRPr="00A345F0">
        <w:rPr>
          <w:rFonts w:ascii="Times New Roman" w:hAnsi="Times New Roman" w:cs="Times New Roman"/>
          <w:sz w:val="24"/>
          <w:szCs w:val="24"/>
        </w:rPr>
        <w:lastRenderedPageBreak/>
        <w:t>применяет информацию, включенную в такую позицию каталога, в том числе наименование товара, работы, услуги, единицу измерения количества товара, объема выполненной работы, оказанной услуги, описание товара, работы, услуги (при наличии такого описания в позиции), при осуществлении закупки.</w:t>
      </w:r>
      <w:proofErr w:type="gramEnd"/>
    </w:p>
    <w:p w:rsidR="00A345F0" w:rsidRPr="00A345F0" w:rsidRDefault="00A345F0" w:rsidP="00A345F0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345F0">
        <w:rPr>
          <w:rFonts w:ascii="Times New Roman" w:hAnsi="Times New Roman" w:cs="Times New Roman"/>
          <w:sz w:val="24"/>
          <w:szCs w:val="24"/>
        </w:rPr>
        <w:t xml:space="preserve">В соответствии с положениями Правил ведения реестра контрактов, заключенных заказчиками утвержденные постановлением Правительства Российской Федерации от 27 января 2022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345F0">
        <w:rPr>
          <w:rFonts w:ascii="Times New Roman" w:hAnsi="Times New Roman" w:cs="Times New Roman"/>
          <w:sz w:val="24"/>
          <w:szCs w:val="24"/>
        </w:rPr>
        <w:t xml:space="preserve"> 60 "О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документооборота, о внесении изменений в некоторые акты Правительства Российской Федерации и признании утратившими силу актов и</w:t>
      </w:r>
      <w:proofErr w:type="gramEnd"/>
      <w:r w:rsidRPr="00A345F0">
        <w:rPr>
          <w:rFonts w:ascii="Times New Roman" w:hAnsi="Times New Roman" w:cs="Times New Roman"/>
          <w:sz w:val="24"/>
          <w:szCs w:val="24"/>
        </w:rPr>
        <w:t xml:space="preserve"> отдельных положений актов Правительства Российской Федерации" (далее - Правила ведения реестра, Постановление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345F0">
        <w:rPr>
          <w:rFonts w:ascii="Times New Roman" w:hAnsi="Times New Roman" w:cs="Times New Roman"/>
          <w:sz w:val="24"/>
          <w:szCs w:val="24"/>
        </w:rPr>
        <w:t xml:space="preserve"> 60), в реестр подлежат включению:</w:t>
      </w:r>
    </w:p>
    <w:p w:rsidR="00A345F0" w:rsidRPr="00A345F0" w:rsidRDefault="00A345F0" w:rsidP="00A345F0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A345F0">
        <w:rPr>
          <w:rFonts w:ascii="Times New Roman" w:hAnsi="Times New Roman" w:cs="Times New Roman"/>
          <w:sz w:val="24"/>
          <w:szCs w:val="24"/>
        </w:rPr>
        <w:t>информация и документы о заключенном контракте, в том числе информация, предусмотренная Правилами использования каталога (при наличии) (подпункт "</w:t>
      </w:r>
      <w:proofErr w:type="spellStart"/>
      <w:r w:rsidRPr="00A345F0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A345F0">
        <w:rPr>
          <w:rFonts w:ascii="Times New Roman" w:hAnsi="Times New Roman" w:cs="Times New Roman"/>
          <w:sz w:val="24"/>
          <w:szCs w:val="24"/>
        </w:rPr>
        <w:t>" пункта 10 Правил ведения реестра);</w:t>
      </w:r>
    </w:p>
    <w:p w:rsidR="00A345F0" w:rsidRPr="00A345F0" w:rsidRDefault="00A345F0" w:rsidP="00A345F0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A345F0">
        <w:rPr>
          <w:rFonts w:ascii="Times New Roman" w:hAnsi="Times New Roman" w:cs="Times New Roman"/>
          <w:sz w:val="24"/>
          <w:szCs w:val="24"/>
        </w:rPr>
        <w:t>информация и документы о приемке поставленного товара, в том числе информация о единице измерения поставленного товара, объема выполненной работы, оказанной услуги (подпункт "а" пункта 11 Правил ведения реестра). </w:t>
      </w:r>
    </w:p>
    <w:p w:rsidR="00A345F0" w:rsidRPr="00A345F0" w:rsidRDefault="00A345F0" w:rsidP="00A345F0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345F0">
        <w:rPr>
          <w:rFonts w:ascii="Times New Roman" w:hAnsi="Times New Roman" w:cs="Times New Roman"/>
          <w:sz w:val="24"/>
          <w:szCs w:val="24"/>
        </w:rPr>
        <w:t>При этом порядок включения информации и документов в реестр, установленный пунктом 15 Правил ведения реестра, предусматривает проведение соответствующей проверки в соответствии с требованиями пункта 18 Правил ведения реестра, в том числе в части непротиворечивости содержащихся в указанных в подпунктах "</w:t>
      </w:r>
      <w:proofErr w:type="spellStart"/>
      <w:r w:rsidRPr="00A345F0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A345F0">
        <w:rPr>
          <w:rFonts w:ascii="Times New Roman" w:hAnsi="Times New Roman" w:cs="Times New Roman"/>
          <w:sz w:val="24"/>
          <w:szCs w:val="24"/>
        </w:rPr>
        <w:t>" - "ж" пункта 18 Правил ведения реестра информации и документах данных друг другу (подпункт "</w:t>
      </w:r>
      <w:proofErr w:type="spellStart"/>
      <w:r w:rsidRPr="00A345F0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A345F0">
        <w:rPr>
          <w:rFonts w:ascii="Times New Roman" w:hAnsi="Times New Roman" w:cs="Times New Roman"/>
          <w:sz w:val="24"/>
          <w:szCs w:val="24"/>
        </w:rPr>
        <w:t>" пункта 18 Правил ведения реестра).</w:t>
      </w:r>
      <w:proofErr w:type="gramEnd"/>
    </w:p>
    <w:p w:rsidR="00A345F0" w:rsidRPr="00A345F0" w:rsidRDefault="00A345F0" w:rsidP="00A345F0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A345F0">
        <w:rPr>
          <w:rFonts w:ascii="Times New Roman" w:hAnsi="Times New Roman" w:cs="Times New Roman"/>
          <w:sz w:val="24"/>
          <w:szCs w:val="24"/>
        </w:rPr>
        <w:t xml:space="preserve">Дополнительно Департамент сообщает о готовности обеспечить рассмотрение рабочей группой Экспертного совета по формированию и ведению каталога, действующего на основании приказа Минфина России от 20 июля 2017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345F0">
        <w:rPr>
          <w:rFonts w:ascii="Times New Roman" w:hAnsi="Times New Roman" w:cs="Times New Roman"/>
          <w:sz w:val="24"/>
          <w:szCs w:val="24"/>
        </w:rPr>
        <w:t xml:space="preserve"> 542, конкретных предложений по внесению изменений в позиции каталога при поступлении таких предложений в Минфин России.</w:t>
      </w:r>
    </w:p>
    <w:p w:rsidR="00A345F0" w:rsidRPr="00A345F0" w:rsidRDefault="00A345F0" w:rsidP="00A345F0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A345F0">
        <w:rPr>
          <w:rFonts w:ascii="Times New Roman" w:hAnsi="Times New Roman" w:cs="Times New Roman"/>
          <w:sz w:val="24"/>
          <w:szCs w:val="24"/>
        </w:rPr>
        <w:t xml:space="preserve">2. В соответствии с частью 3 статьи 30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345F0">
        <w:rPr>
          <w:rFonts w:ascii="Times New Roman" w:hAnsi="Times New Roman" w:cs="Times New Roman"/>
          <w:sz w:val="24"/>
          <w:szCs w:val="24"/>
        </w:rPr>
        <w:t xml:space="preserve"> 44-ФЗ при определении поставщиков (подрядчиков, исполнителей) способами, указанными в пункте 1 части 1 статьи 30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345F0">
        <w:rPr>
          <w:rFonts w:ascii="Times New Roman" w:hAnsi="Times New Roman" w:cs="Times New Roman"/>
          <w:sz w:val="24"/>
          <w:szCs w:val="24"/>
        </w:rPr>
        <w:t xml:space="preserve"> 44-ФЗ, в извещениях об осуществлении закупок устанавливается ограничение в отношении участников закупок, которыми могут быть только субъекты малого предпринимательства, социально ориентированные некоммерческие организации (далее - СМП, СОНКО).</w:t>
      </w:r>
    </w:p>
    <w:p w:rsidR="00A345F0" w:rsidRPr="00A345F0" w:rsidRDefault="00A345F0" w:rsidP="00A345F0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A345F0">
        <w:rPr>
          <w:rFonts w:ascii="Times New Roman" w:hAnsi="Times New Roman" w:cs="Times New Roman"/>
          <w:sz w:val="24"/>
          <w:szCs w:val="24"/>
        </w:rPr>
        <w:t xml:space="preserve">Таким образом,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345F0">
        <w:rPr>
          <w:rFonts w:ascii="Times New Roman" w:hAnsi="Times New Roman" w:cs="Times New Roman"/>
          <w:sz w:val="24"/>
          <w:szCs w:val="24"/>
        </w:rPr>
        <w:t xml:space="preserve"> 44-ФЗ содержит преимущества, направленные на поддержку СМП и СОНКО, </w:t>
      </w:r>
      <w:proofErr w:type="gramStart"/>
      <w:r w:rsidRPr="00A345F0">
        <w:rPr>
          <w:rFonts w:ascii="Times New Roman" w:hAnsi="Times New Roman" w:cs="Times New Roman"/>
          <w:sz w:val="24"/>
          <w:szCs w:val="24"/>
        </w:rPr>
        <w:t>выражающиеся</w:t>
      </w:r>
      <w:proofErr w:type="gramEnd"/>
      <w:r w:rsidRPr="00A345F0">
        <w:rPr>
          <w:rFonts w:ascii="Times New Roman" w:hAnsi="Times New Roman" w:cs="Times New Roman"/>
          <w:sz w:val="24"/>
          <w:szCs w:val="24"/>
        </w:rPr>
        <w:t xml:space="preserve"> в том числе в ограничении участия в закупке хозяйствующих субъектов, не относящихся к СМП или СОНКО.</w:t>
      </w:r>
    </w:p>
    <w:p w:rsidR="00A345F0" w:rsidRPr="00A345F0" w:rsidRDefault="00A345F0" w:rsidP="00A345F0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A345F0">
        <w:rPr>
          <w:rFonts w:ascii="Times New Roman" w:hAnsi="Times New Roman" w:cs="Times New Roman"/>
          <w:sz w:val="24"/>
          <w:szCs w:val="24"/>
        </w:rPr>
        <w:lastRenderedPageBreak/>
        <w:t xml:space="preserve">Исчерпывающий перечень информации и документов, которые должна содержать заявка на участие в конкурентном способе закупки, установлен частью 1 статьи 43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345F0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A345F0" w:rsidRPr="00A345F0" w:rsidRDefault="00A345F0" w:rsidP="00A345F0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A345F0">
        <w:rPr>
          <w:rFonts w:ascii="Times New Roman" w:hAnsi="Times New Roman" w:cs="Times New Roman"/>
          <w:sz w:val="24"/>
          <w:szCs w:val="24"/>
        </w:rPr>
        <w:t xml:space="preserve">При этом отмечаем, что декларировать участником закупки свою принадлежность к СМП в составе заявки на участие в закупке в соответствии с положениями статьи 43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345F0">
        <w:rPr>
          <w:rFonts w:ascii="Times New Roman" w:hAnsi="Times New Roman" w:cs="Times New Roman"/>
          <w:sz w:val="24"/>
          <w:szCs w:val="24"/>
        </w:rPr>
        <w:t xml:space="preserve"> 44-ФЗ не требуется.</w:t>
      </w:r>
    </w:p>
    <w:p w:rsidR="00A345F0" w:rsidRPr="00A345F0" w:rsidRDefault="00A345F0" w:rsidP="00A345F0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345F0">
        <w:rPr>
          <w:rFonts w:ascii="Times New Roman" w:hAnsi="Times New Roman" w:cs="Times New Roman"/>
          <w:sz w:val="24"/>
          <w:szCs w:val="24"/>
        </w:rPr>
        <w:t xml:space="preserve">В этой связи Департамент сообщает, что в соответствии с пунктом 1 части 6 статьи 43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345F0">
        <w:rPr>
          <w:rFonts w:ascii="Times New Roman" w:hAnsi="Times New Roman" w:cs="Times New Roman"/>
          <w:sz w:val="24"/>
          <w:szCs w:val="24"/>
        </w:rPr>
        <w:t xml:space="preserve"> 44-ФЗ при проведении электронных процедур, закрытых электронных процедур подать заявку на участие в закупке вправе только зарегистрированный в единой информационной системе в сфере закупок (далее - ЕИС) и аккредитованный на электронной площадке, специализированной электронной площадке участник закупки путем направления такой заявки в соответствии с Законом</w:t>
      </w:r>
      <w:proofErr w:type="gramEnd"/>
      <w:r w:rsidRPr="00A345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345F0">
        <w:rPr>
          <w:rFonts w:ascii="Times New Roman" w:hAnsi="Times New Roman" w:cs="Times New Roman"/>
          <w:sz w:val="24"/>
          <w:szCs w:val="24"/>
        </w:rPr>
        <w:t xml:space="preserve"> 44-ФЗ оператору электронной площадки, оператору специализированной электронной площадки.</w:t>
      </w:r>
    </w:p>
    <w:p w:rsidR="00A345F0" w:rsidRPr="00A345F0" w:rsidRDefault="00A345F0" w:rsidP="00A345F0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A345F0">
        <w:rPr>
          <w:rFonts w:ascii="Times New Roman" w:hAnsi="Times New Roman" w:cs="Times New Roman"/>
          <w:sz w:val="24"/>
          <w:szCs w:val="24"/>
        </w:rPr>
        <w:t xml:space="preserve">Согласно пункту 2 части 6 статьи 43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345F0">
        <w:rPr>
          <w:rFonts w:ascii="Times New Roman" w:hAnsi="Times New Roman" w:cs="Times New Roman"/>
          <w:sz w:val="24"/>
          <w:szCs w:val="24"/>
        </w:rPr>
        <w:t xml:space="preserve"> 44-ФЗ информация и документы, предусмотренные подпунктом "л" пункта 1 части 1 статьи 43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345F0">
        <w:rPr>
          <w:rFonts w:ascii="Times New Roman" w:hAnsi="Times New Roman" w:cs="Times New Roman"/>
          <w:sz w:val="24"/>
          <w:szCs w:val="24"/>
        </w:rPr>
        <w:t xml:space="preserve"> 44-ФЗ, не включаются участником закупки в заявку на участие в закупке. Такие информация и документы направляются заказчику оператором электронной площадки, оператором специализированной электронной площадки путем информационного взаимодействия с ЕИС.</w:t>
      </w:r>
    </w:p>
    <w:p w:rsidR="00A345F0" w:rsidRPr="00A345F0" w:rsidRDefault="00A345F0" w:rsidP="00A345F0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A345F0">
        <w:rPr>
          <w:rFonts w:ascii="Times New Roman" w:hAnsi="Times New Roman" w:cs="Times New Roman"/>
          <w:sz w:val="24"/>
          <w:szCs w:val="24"/>
        </w:rPr>
        <w:t xml:space="preserve">Правила регистрации участников закупок в ЕИС и ведения единого реестра участников закупок утверждены Постановлением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345F0">
        <w:rPr>
          <w:rFonts w:ascii="Times New Roman" w:hAnsi="Times New Roman" w:cs="Times New Roman"/>
          <w:sz w:val="24"/>
          <w:szCs w:val="24"/>
        </w:rPr>
        <w:t xml:space="preserve"> 60 (далее - Правила регистрации участников).</w:t>
      </w:r>
    </w:p>
    <w:p w:rsidR="00A345F0" w:rsidRPr="00A345F0" w:rsidRDefault="00A345F0" w:rsidP="00A345F0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345F0">
        <w:rPr>
          <w:rFonts w:ascii="Times New Roman" w:hAnsi="Times New Roman" w:cs="Times New Roman"/>
          <w:sz w:val="24"/>
          <w:szCs w:val="24"/>
        </w:rPr>
        <w:t>В соответствии с подпунктом "л" пункта 12 и подпунктом "л" пункта 13 Правил регистрации участников для регистрации юридического лица, иностранного юридического лица, аккредитованного филиала или представительства иностранного юридического лица, а также физического лица, в том числе зарегистрированного в качестве индивидуального предпринимателя, уполномоченное лицо формирует информацию и документы о принадлежности к СМП с указанием соответствующей категории (при наличии).</w:t>
      </w:r>
      <w:proofErr w:type="gramEnd"/>
    </w:p>
    <w:p w:rsidR="00A345F0" w:rsidRPr="00A345F0" w:rsidRDefault="00A345F0" w:rsidP="00A345F0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A345F0">
        <w:rPr>
          <w:rFonts w:ascii="Times New Roman" w:hAnsi="Times New Roman" w:cs="Times New Roman"/>
          <w:sz w:val="24"/>
          <w:szCs w:val="24"/>
        </w:rPr>
        <w:t>Согласно подпункту "б" пункта 14 Правил регистрации участников информация, указанная в подпункте "л" пункта 12 и подпункте "л" пункта 13 Правил регистрации участников, формируется в ЕИС автоматически на основании сведений из единого реестра СМП.</w:t>
      </w:r>
    </w:p>
    <w:p w:rsidR="00A345F0" w:rsidRPr="00A345F0" w:rsidRDefault="00A345F0" w:rsidP="00A345F0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A345F0">
        <w:rPr>
          <w:rFonts w:ascii="Times New Roman" w:hAnsi="Times New Roman" w:cs="Times New Roman"/>
          <w:sz w:val="24"/>
          <w:szCs w:val="24"/>
        </w:rPr>
        <w:t>Таким образом, при регистрации участника закупки в ЕИС информация о принадлежности такого участника к СМП формируется в ЕИС автоматически на основании сведений из единого реестра СМП.</w:t>
      </w:r>
    </w:p>
    <w:p w:rsidR="00A345F0" w:rsidRPr="00A345F0" w:rsidRDefault="00A345F0" w:rsidP="00A345F0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A345F0">
        <w:rPr>
          <w:rFonts w:ascii="Times New Roman" w:hAnsi="Times New Roman" w:cs="Times New Roman"/>
          <w:sz w:val="24"/>
          <w:szCs w:val="24"/>
        </w:rPr>
        <w:t xml:space="preserve">Частью 12 статьи 48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345F0">
        <w:rPr>
          <w:rFonts w:ascii="Times New Roman" w:hAnsi="Times New Roman" w:cs="Times New Roman"/>
          <w:sz w:val="24"/>
          <w:szCs w:val="24"/>
        </w:rPr>
        <w:t xml:space="preserve"> 44-ФЗ установлено, что при рассмотрении вторых частей заявок на участие в закупке соответствующая заявка подлежит отклонению в случае:</w:t>
      </w:r>
    </w:p>
    <w:p w:rsidR="00A345F0" w:rsidRPr="00A345F0" w:rsidRDefault="00A345F0" w:rsidP="00A345F0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A345F0">
        <w:rPr>
          <w:rFonts w:ascii="Times New Roman" w:hAnsi="Times New Roman" w:cs="Times New Roman"/>
          <w:sz w:val="24"/>
          <w:szCs w:val="24"/>
        </w:rPr>
        <w:lastRenderedPageBreak/>
        <w:t xml:space="preserve">несоответствия информации и документов, предусмотренных пунктами 2 и 3 части 6 статьи 43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345F0">
        <w:rPr>
          <w:rFonts w:ascii="Times New Roman" w:hAnsi="Times New Roman" w:cs="Times New Roman"/>
          <w:sz w:val="24"/>
          <w:szCs w:val="24"/>
        </w:rPr>
        <w:t xml:space="preserve"> 44-ФЗ, требованиям, установленным в извещении об осуществлении закупки (пункт 2);</w:t>
      </w:r>
    </w:p>
    <w:p w:rsidR="00A345F0" w:rsidRPr="00A345F0" w:rsidRDefault="00A345F0" w:rsidP="00A345F0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A345F0">
        <w:rPr>
          <w:rFonts w:ascii="Times New Roman" w:hAnsi="Times New Roman" w:cs="Times New Roman"/>
          <w:sz w:val="24"/>
          <w:szCs w:val="24"/>
        </w:rPr>
        <w:t>выявления недостоверной информации, содержащейся в заявке на участие в закупке (пункт 8).</w:t>
      </w:r>
    </w:p>
    <w:p w:rsidR="00A345F0" w:rsidRPr="00A345F0" w:rsidRDefault="00A345F0" w:rsidP="00A345F0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A345F0">
        <w:rPr>
          <w:rFonts w:ascii="Times New Roman" w:hAnsi="Times New Roman" w:cs="Times New Roman"/>
          <w:sz w:val="24"/>
          <w:szCs w:val="24"/>
        </w:rPr>
        <w:t xml:space="preserve">С учетом </w:t>
      </w:r>
      <w:proofErr w:type="gramStart"/>
      <w:r w:rsidRPr="00A345F0">
        <w:rPr>
          <w:rFonts w:ascii="Times New Roman" w:hAnsi="Times New Roman" w:cs="Times New Roman"/>
          <w:sz w:val="24"/>
          <w:szCs w:val="24"/>
        </w:rPr>
        <w:t>изложенного</w:t>
      </w:r>
      <w:proofErr w:type="gramEnd"/>
      <w:r w:rsidRPr="00A345F0">
        <w:rPr>
          <w:rFonts w:ascii="Times New Roman" w:hAnsi="Times New Roman" w:cs="Times New Roman"/>
          <w:sz w:val="24"/>
          <w:szCs w:val="24"/>
        </w:rPr>
        <w:t xml:space="preserve"> комиссия по осуществлению закупок самостоятельно принимает решение о допуске или об отклонении заявок, руководствуясь извещением об осуществлении закупки и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345F0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A345F0" w:rsidRPr="00A345F0" w:rsidRDefault="00A345F0" w:rsidP="00A345F0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A345F0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A345F0">
        <w:rPr>
          <w:rFonts w:ascii="Times New Roman" w:hAnsi="Times New Roman" w:cs="Times New Roman"/>
          <w:sz w:val="24"/>
          <w:szCs w:val="24"/>
        </w:rPr>
        <w:t xml:space="preserve">В реализацию части 4 статьи 14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345F0">
        <w:rPr>
          <w:rFonts w:ascii="Times New Roman" w:hAnsi="Times New Roman" w:cs="Times New Roman"/>
          <w:sz w:val="24"/>
          <w:szCs w:val="24"/>
        </w:rPr>
        <w:t xml:space="preserve"> 44-ФЗ приказом Минфина России от 4 июня 2018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345F0">
        <w:rPr>
          <w:rFonts w:ascii="Times New Roman" w:hAnsi="Times New Roman" w:cs="Times New Roman"/>
          <w:sz w:val="24"/>
          <w:szCs w:val="24"/>
        </w:rPr>
        <w:t xml:space="preserve"> 126н </w:t>
      </w:r>
      <w:r w:rsidR="00F82741" w:rsidRPr="00A345F0">
        <w:rPr>
          <w:rFonts w:ascii="Times New Roman" w:hAnsi="Times New Roman" w:cs="Times New Roman"/>
          <w:sz w:val="24"/>
          <w:szCs w:val="24"/>
        </w:rPr>
        <w:t xml:space="preserve">"Об условиях допуска товаров, происходящих из иностранного государства или группы иностранных государств, для целей осуществления закупок товаров для обеспечения государственных и муниципальных нужд" (далее - Приказ </w:t>
      </w:r>
      <w:r w:rsidR="00F82741">
        <w:rPr>
          <w:rFonts w:ascii="Times New Roman" w:hAnsi="Times New Roman" w:cs="Times New Roman"/>
          <w:sz w:val="24"/>
          <w:szCs w:val="24"/>
        </w:rPr>
        <w:t>№</w:t>
      </w:r>
      <w:r w:rsidR="00F82741" w:rsidRPr="00A345F0">
        <w:rPr>
          <w:rFonts w:ascii="Times New Roman" w:hAnsi="Times New Roman" w:cs="Times New Roman"/>
          <w:sz w:val="24"/>
          <w:szCs w:val="24"/>
        </w:rPr>
        <w:t xml:space="preserve"> 126н)</w:t>
      </w:r>
      <w:r w:rsidRPr="00A345F0">
        <w:rPr>
          <w:rFonts w:ascii="Times New Roman" w:hAnsi="Times New Roman" w:cs="Times New Roman"/>
          <w:sz w:val="24"/>
          <w:szCs w:val="24"/>
        </w:rPr>
        <w:t xml:space="preserve"> установлены условия допуска товаров, происходящих из иностранного государства или группы иностранных государств, допускаемых на территорию Российской Федерации</w:t>
      </w:r>
      <w:proofErr w:type="gramEnd"/>
      <w:r w:rsidRPr="00A345F0">
        <w:rPr>
          <w:rFonts w:ascii="Times New Roman" w:hAnsi="Times New Roman" w:cs="Times New Roman"/>
          <w:sz w:val="24"/>
          <w:szCs w:val="24"/>
        </w:rPr>
        <w:t xml:space="preserve"> для целей осуществления закупок товаров для обеспечения государственных и муниципальных нужд, указанных в приложении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345F0">
        <w:rPr>
          <w:rFonts w:ascii="Times New Roman" w:hAnsi="Times New Roman" w:cs="Times New Roman"/>
          <w:sz w:val="24"/>
          <w:szCs w:val="24"/>
        </w:rPr>
        <w:t xml:space="preserve"> 1, приложении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345F0">
        <w:rPr>
          <w:rFonts w:ascii="Times New Roman" w:hAnsi="Times New Roman" w:cs="Times New Roman"/>
          <w:sz w:val="24"/>
          <w:szCs w:val="24"/>
        </w:rPr>
        <w:t xml:space="preserve"> 2 к Приказу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345F0">
        <w:rPr>
          <w:rFonts w:ascii="Times New Roman" w:hAnsi="Times New Roman" w:cs="Times New Roman"/>
          <w:sz w:val="24"/>
          <w:szCs w:val="24"/>
        </w:rPr>
        <w:t xml:space="preserve"> 126н.</w:t>
      </w:r>
    </w:p>
    <w:p w:rsidR="00A345F0" w:rsidRPr="00A345F0" w:rsidRDefault="00A345F0" w:rsidP="00A345F0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A345F0">
        <w:rPr>
          <w:rFonts w:ascii="Times New Roman" w:hAnsi="Times New Roman" w:cs="Times New Roman"/>
          <w:sz w:val="24"/>
          <w:szCs w:val="24"/>
        </w:rPr>
        <w:t xml:space="preserve">Таким образом, условия допуска, установленные Приказом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345F0">
        <w:rPr>
          <w:rFonts w:ascii="Times New Roman" w:hAnsi="Times New Roman" w:cs="Times New Roman"/>
          <w:sz w:val="24"/>
          <w:szCs w:val="24"/>
        </w:rPr>
        <w:t xml:space="preserve"> 126н, распространяются на товар, включенный в соответствующие приложения к Приказу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345F0">
        <w:rPr>
          <w:rFonts w:ascii="Times New Roman" w:hAnsi="Times New Roman" w:cs="Times New Roman"/>
          <w:sz w:val="24"/>
          <w:szCs w:val="24"/>
        </w:rPr>
        <w:t xml:space="preserve"> 126н.</w:t>
      </w:r>
    </w:p>
    <w:p w:rsidR="00A345F0" w:rsidRPr="00A345F0" w:rsidRDefault="00A345F0" w:rsidP="00A345F0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345F0">
        <w:rPr>
          <w:rFonts w:ascii="Times New Roman" w:hAnsi="Times New Roman" w:cs="Times New Roman"/>
          <w:sz w:val="24"/>
          <w:szCs w:val="24"/>
        </w:rPr>
        <w:t xml:space="preserve">При этом отмечаем, что позиции товаров, в отношении которых постановлением Правительства Российской Федерации от 30 апреля 2020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345F0">
        <w:rPr>
          <w:rFonts w:ascii="Times New Roman" w:hAnsi="Times New Roman" w:cs="Times New Roman"/>
          <w:sz w:val="24"/>
          <w:szCs w:val="24"/>
        </w:rPr>
        <w:t xml:space="preserve"> 616 </w:t>
      </w:r>
      <w:r w:rsidR="00F82741" w:rsidRPr="00A345F0">
        <w:rPr>
          <w:rFonts w:ascii="Times New Roman" w:hAnsi="Times New Roman" w:cs="Times New Roman"/>
          <w:sz w:val="24"/>
          <w:szCs w:val="24"/>
        </w:rPr>
        <w:t>"Об установлении запрета на допуск промышленных товаров, происходящих из иностранных государств, для целей осуществления закупок для государственных и муниципальных нужд, а также промышленных товаров, происходящих из иностранных государств, работ (услуг), выполняемых (оказываемых) иностранными лицами, для целей осуществления закупок для нужд обороны</w:t>
      </w:r>
      <w:proofErr w:type="gramEnd"/>
      <w:r w:rsidR="00F82741" w:rsidRPr="00A345F0">
        <w:rPr>
          <w:rFonts w:ascii="Times New Roman" w:hAnsi="Times New Roman" w:cs="Times New Roman"/>
          <w:sz w:val="24"/>
          <w:szCs w:val="24"/>
        </w:rPr>
        <w:t xml:space="preserve"> страны и безопасности государства" (далее - Постановление </w:t>
      </w:r>
      <w:r w:rsidR="00F82741">
        <w:rPr>
          <w:rFonts w:ascii="Times New Roman" w:hAnsi="Times New Roman" w:cs="Times New Roman"/>
          <w:sz w:val="24"/>
          <w:szCs w:val="24"/>
        </w:rPr>
        <w:t>№</w:t>
      </w:r>
      <w:r w:rsidR="00F82741" w:rsidRPr="00A345F0">
        <w:rPr>
          <w:rFonts w:ascii="Times New Roman" w:hAnsi="Times New Roman" w:cs="Times New Roman"/>
          <w:sz w:val="24"/>
          <w:szCs w:val="24"/>
        </w:rPr>
        <w:t xml:space="preserve"> 616)</w:t>
      </w:r>
      <w:r w:rsidRPr="00A345F0">
        <w:rPr>
          <w:rFonts w:ascii="Times New Roman" w:hAnsi="Times New Roman" w:cs="Times New Roman"/>
          <w:sz w:val="24"/>
          <w:szCs w:val="24"/>
        </w:rPr>
        <w:t xml:space="preserve"> установлен запрет на допуск из иностранного государства или группы иностранных государств, не включены в приложения к Приказу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345F0">
        <w:rPr>
          <w:rFonts w:ascii="Times New Roman" w:hAnsi="Times New Roman" w:cs="Times New Roman"/>
          <w:sz w:val="24"/>
          <w:szCs w:val="24"/>
        </w:rPr>
        <w:t xml:space="preserve"> 126н.</w:t>
      </w:r>
    </w:p>
    <w:p w:rsidR="00A345F0" w:rsidRPr="00A345F0" w:rsidRDefault="00A345F0" w:rsidP="00A345F0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A345F0">
        <w:rPr>
          <w:rFonts w:ascii="Times New Roman" w:hAnsi="Times New Roman" w:cs="Times New Roman"/>
          <w:sz w:val="24"/>
          <w:szCs w:val="24"/>
        </w:rPr>
        <w:t> </w:t>
      </w:r>
    </w:p>
    <w:p w:rsidR="00A345F0" w:rsidRPr="00A345F0" w:rsidRDefault="00A345F0" w:rsidP="00F82741">
      <w:pPr>
        <w:jc w:val="both"/>
        <w:rPr>
          <w:rFonts w:ascii="Times New Roman" w:hAnsi="Times New Roman" w:cs="Times New Roman"/>
          <w:sz w:val="24"/>
          <w:szCs w:val="24"/>
        </w:rPr>
      </w:pPr>
      <w:r w:rsidRPr="00A345F0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A345F0" w:rsidRPr="00A345F0" w:rsidRDefault="00A345F0" w:rsidP="00F82741">
      <w:pPr>
        <w:jc w:val="both"/>
        <w:rPr>
          <w:rFonts w:ascii="Times New Roman" w:hAnsi="Times New Roman" w:cs="Times New Roman"/>
          <w:sz w:val="24"/>
          <w:szCs w:val="24"/>
        </w:rPr>
      </w:pPr>
      <w:r w:rsidRPr="00A345F0">
        <w:rPr>
          <w:rFonts w:ascii="Times New Roman" w:hAnsi="Times New Roman" w:cs="Times New Roman"/>
          <w:sz w:val="24"/>
          <w:szCs w:val="24"/>
        </w:rPr>
        <w:t>Д.А.ГОТОВЦЕВ</w:t>
      </w:r>
    </w:p>
    <w:p w:rsidR="002322C9" w:rsidRPr="009A71EE" w:rsidRDefault="00A345F0" w:rsidP="00F82741">
      <w:pPr>
        <w:jc w:val="both"/>
        <w:rPr>
          <w:rFonts w:ascii="Times New Roman" w:hAnsi="Times New Roman" w:cs="Times New Roman"/>
          <w:sz w:val="24"/>
          <w:szCs w:val="24"/>
        </w:rPr>
      </w:pPr>
      <w:r w:rsidRPr="00A345F0">
        <w:rPr>
          <w:rFonts w:ascii="Times New Roman" w:hAnsi="Times New Roman" w:cs="Times New Roman"/>
          <w:sz w:val="24"/>
          <w:szCs w:val="24"/>
        </w:rPr>
        <w:t>14.10.2022</w:t>
      </w:r>
    </w:p>
    <w:sectPr w:rsidR="002322C9" w:rsidRPr="009A71EE" w:rsidSect="002322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71EE"/>
    <w:rsid w:val="002322C9"/>
    <w:rsid w:val="009A71EE"/>
    <w:rsid w:val="00A345F0"/>
    <w:rsid w:val="00F827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2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1434</Words>
  <Characters>8178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2</cp:revision>
  <dcterms:created xsi:type="dcterms:W3CDTF">2024-11-28T07:37:00Z</dcterms:created>
  <dcterms:modified xsi:type="dcterms:W3CDTF">2024-11-28T07:37:00Z</dcterms:modified>
</cp:coreProperties>
</file>