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E0" w:rsidRPr="009142E0" w:rsidRDefault="009142E0" w:rsidP="009142E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E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9142E0" w:rsidRPr="009142E0" w:rsidRDefault="009142E0" w:rsidP="009142E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2E0" w:rsidRPr="009142E0" w:rsidRDefault="009142E0" w:rsidP="009142E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E0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9142E0" w:rsidRPr="009142E0" w:rsidRDefault="009142E0" w:rsidP="009142E0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2E0">
        <w:rPr>
          <w:rFonts w:ascii="Times New Roman" w:hAnsi="Times New Roman" w:cs="Times New Roman"/>
          <w:b/>
          <w:sz w:val="24"/>
          <w:szCs w:val="24"/>
        </w:rPr>
        <w:t xml:space="preserve">от 25 октября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142E0">
        <w:rPr>
          <w:rFonts w:ascii="Times New Roman" w:hAnsi="Times New Roman" w:cs="Times New Roman"/>
          <w:b/>
          <w:sz w:val="24"/>
          <w:szCs w:val="24"/>
        </w:rPr>
        <w:t xml:space="preserve"> 24-06-09/104111 "О дополнительных требованиях к участникам закупки работ по подготовке проектной документации и выполнению инженерных изысканий, а также по капитальному ремонту объекта капитального строительства"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 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2E0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26.09.2024 по вопросу применения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42E0">
        <w:rPr>
          <w:rFonts w:ascii="Times New Roman" w:hAnsi="Times New Roman" w:cs="Times New Roman"/>
          <w:sz w:val="24"/>
          <w:szCs w:val="24"/>
        </w:rPr>
        <w:t xml:space="preserve"> 2571 </w:t>
      </w:r>
      <w:r w:rsidR="0099058F" w:rsidRPr="009142E0">
        <w:rPr>
          <w:rFonts w:ascii="Times New Roman" w:hAnsi="Times New Roman" w:cs="Times New Roman"/>
          <w:sz w:val="24"/>
          <w:szCs w:val="24"/>
        </w:rPr>
        <w:t xml:space="preserve">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="0099058F">
        <w:rPr>
          <w:rFonts w:ascii="Times New Roman" w:hAnsi="Times New Roman" w:cs="Times New Roman"/>
          <w:sz w:val="24"/>
          <w:szCs w:val="24"/>
        </w:rPr>
        <w:t>№</w:t>
      </w:r>
      <w:r w:rsidR="0099058F" w:rsidRPr="009142E0">
        <w:rPr>
          <w:rFonts w:ascii="Times New Roman" w:hAnsi="Times New Roman" w:cs="Times New Roman"/>
          <w:sz w:val="24"/>
          <w:szCs w:val="24"/>
        </w:rPr>
        <w:t xml:space="preserve"> 2571)</w:t>
      </w:r>
      <w:r w:rsidRPr="009142E0">
        <w:rPr>
          <w:rFonts w:ascii="Times New Roman" w:hAnsi="Times New Roman" w:cs="Times New Roman"/>
          <w:sz w:val="24"/>
          <w:szCs w:val="24"/>
        </w:rPr>
        <w:t>, сообщает следующее.</w:t>
      </w:r>
      <w:proofErr w:type="gramEnd"/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42E0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 xml:space="preserve">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42E0">
        <w:rPr>
          <w:rFonts w:ascii="Times New Roman" w:hAnsi="Times New Roman" w:cs="Times New Roman"/>
          <w:sz w:val="24"/>
          <w:szCs w:val="24"/>
        </w:rPr>
        <w:t xml:space="preserve"> 2571 установлено, что к участникам закупки отдельных видов товаров, работ, услуг, участникам отдельных видов закупок товаров, работ, услуг предъявляются дополнительные требования согласно приложению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42E0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дополнительным требованиям подтверждается информацией и документами, предусмотренными приложением.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Позицией 6 приложения установлены дополнительные требования к участникам закупки при выполнении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Так, в качестве дополнительного требования в отношении указанной позиции в графе "Дополнительные требования к участникам закупки" установлено 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lastRenderedPageBreak/>
        <w:t>Позицией 10 приложения установлены дополнительные требования к участникам закупки при выполнении работ по капитальному ремонту объекта капитального строительства (за исключением линейного объекта).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В качестве дополнительного требования в отношении указанной позиции в графе "Дополнительные требования к участникам закупки" установлено наличие у участника закупки одного из следующих видов опыта выполнения работ: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опыт исполнения договора, предусматривающего выполнение работ по капитальному ремонту объекта капитального строительства (за исключением линейного объекта) (пункт 1);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(за исключением линейного объекта) (пункт 2);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опыт выполнения участником закупки, являющимся застройщиком, работ по строительству, реконструкции объекта капитального строительства (за исключением линейного объекта) (пункт 3).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При этом соответствующий опыт участника закупки подтверждается предоставлением информации и документов, указанных в графе "Информация и документы, подтверждающие соответствие участников закупки дополнительным требованиям" в отношении соответствующей позиции (пункта позиции) приложения.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Учитывая изложенное, в целях подтверждения соответствия участника закупки дополнительным требованиям в отношении позиций 6 и 10 приложения участнику закупки необходимо предоставить информацию и документы, указанные в графе "Информация и документы, подтверждающие соответствие участников закупки дополнительным требованиям" в отношении соответствующей позиции (пункта позиции), указанной в приложении.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Департамент обращает внимание, что заказчик, рассматривая вопрос об установлении дополнительных требований к участникам закупки, должен руководствоваться действующим законодательством Российской Федерации и исходить из сформированного объекта закупки, в том числе учитывая вид работ, услуг, тип объекта, а также начальную (максимальную) цену контракта.</w:t>
      </w:r>
    </w:p>
    <w:p w:rsidR="009142E0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 </w:t>
      </w:r>
    </w:p>
    <w:p w:rsidR="009142E0" w:rsidRPr="009142E0" w:rsidRDefault="009142E0" w:rsidP="009142E0">
      <w:pPr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142E0" w:rsidRPr="009142E0" w:rsidRDefault="009142E0" w:rsidP="009142E0">
      <w:pPr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Н.В.КОНКИНА</w:t>
      </w:r>
    </w:p>
    <w:p w:rsidR="009142E0" w:rsidRPr="009142E0" w:rsidRDefault="009142E0" w:rsidP="009142E0">
      <w:pPr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25.10.2024</w:t>
      </w:r>
    </w:p>
    <w:p w:rsidR="000974CE" w:rsidRPr="009142E0" w:rsidRDefault="009142E0" w:rsidP="009142E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42E0">
        <w:rPr>
          <w:rFonts w:ascii="Times New Roman" w:hAnsi="Times New Roman" w:cs="Times New Roman"/>
          <w:sz w:val="24"/>
          <w:szCs w:val="24"/>
        </w:rPr>
        <w:t> </w:t>
      </w:r>
    </w:p>
    <w:sectPr w:rsidR="000974CE" w:rsidRPr="009142E0" w:rsidSect="0009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2E0"/>
    <w:rsid w:val="000974CE"/>
    <w:rsid w:val="009142E0"/>
    <w:rsid w:val="0099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2024-12-10T06:33:00Z</dcterms:created>
  <dcterms:modified xsi:type="dcterms:W3CDTF">2024-12-10T06:47:00Z</dcterms:modified>
</cp:coreProperties>
</file>