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F1" w:rsidRPr="00EE4FF1" w:rsidRDefault="00EE4FF1" w:rsidP="00EE4FF1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F1">
        <w:rPr>
          <w:rFonts w:ascii="Times New Roman" w:hAnsi="Times New Roman" w:cs="Times New Roman"/>
          <w:b/>
          <w:sz w:val="28"/>
          <w:szCs w:val="28"/>
        </w:rPr>
        <w:t>Письмо Банка России и Федерального казначейства от 29 января 2025 г. №№ 03-45/732, 07-04-05/05-2127 “Об особенностях заполнения реквизита "Назначение платежа" платежного поручения, платежного распоряжения”</w:t>
      </w:r>
    </w:p>
    <w:p w:rsid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E4FF1" w:rsidRP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 xml:space="preserve">Центральный банк Российской Федерации и Федеральное казначейство в целях </w:t>
      </w:r>
      <w:proofErr w:type="gramStart"/>
      <w:r w:rsidRPr="00EE4FF1">
        <w:rPr>
          <w:rFonts w:ascii="Times New Roman" w:hAnsi="Times New Roman" w:cs="Times New Roman"/>
          <w:sz w:val="24"/>
          <w:szCs w:val="24"/>
        </w:rPr>
        <w:t>оптимизации действующих бизнес-процессов казначейского обслуживания исполнения бюджетов бюджетной системы Российской Федерации</w:t>
      </w:r>
      <w:proofErr w:type="gramEnd"/>
      <w:r w:rsidRPr="00EE4FF1">
        <w:rPr>
          <w:rFonts w:ascii="Times New Roman" w:hAnsi="Times New Roman" w:cs="Times New Roman"/>
          <w:sz w:val="24"/>
          <w:szCs w:val="24"/>
        </w:rPr>
        <w:t xml:space="preserve"> сообщают следующее.</w:t>
      </w:r>
    </w:p>
    <w:p w:rsidR="00EE4FF1" w:rsidRP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4FF1">
        <w:rPr>
          <w:rFonts w:ascii="Times New Roman" w:hAnsi="Times New Roman" w:cs="Times New Roman"/>
          <w:sz w:val="24"/>
          <w:szCs w:val="24"/>
        </w:rPr>
        <w:t xml:space="preserve">При осуществлении платежей по перечислению денежных средств для обеспечения исполнения контракта в соответствии со статьей 96 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E4FF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реквизите "Назначение платежа" платежного поручения, платежного распоряжения перед текстовым указанием назначения платежа рекомендуем указывать идентификационный код закупки, формируемый в соответствии</w:t>
      </w:r>
      <w:proofErr w:type="gramEnd"/>
      <w:r w:rsidRPr="00EE4FF1">
        <w:rPr>
          <w:rFonts w:ascii="Times New Roman" w:hAnsi="Times New Roman" w:cs="Times New Roman"/>
          <w:sz w:val="24"/>
          <w:szCs w:val="24"/>
        </w:rPr>
        <w:t xml:space="preserve"> с данным Федеральным законом с использованием единой информационной системы в сфере закупок, </w:t>
      </w:r>
      <w:proofErr w:type="gramStart"/>
      <w:r w:rsidRPr="00EE4FF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E4FF1">
        <w:rPr>
          <w:rFonts w:ascii="Times New Roman" w:hAnsi="Times New Roman" w:cs="Times New Roman"/>
          <w:sz w:val="24"/>
          <w:szCs w:val="24"/>
        </w:rPr>
        <w:t xml:space="preserve"> отделяется знаком "//".</w:t>
      </w:r>
    </w:p>
    <w:p w:rsidR="00EE4FF1" w:rsidRP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 xml:space="preserve">Указанный порядок заполнения платежного поручения, платежного распоряжения рекомендуем </w:t>
      </w:r>
      <w:proofErr w:type="gramStart"/>
      <w:r w:rsidRPr="00EE4FF1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EE4FF1">
        <w:rPr>
          <w:rFonts w:ascii="Times New Roman" w:hAnsi="Times New Roman" w:cs="Times New Roman"/>
          <w:sz w:val="24"/>
          <w:szCs w:val="24"/>
        </w:rPr>
        <w:t xml:space="preserve"> начиная с 1 февраля 2025 года.</w:t>
      </w:r>
    </w:p>
    <w:p w:rsidR="00EE4FF1" w:rsidRP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>Настоящее письмо подлежит размещению на официальных сайтах Банка России и Федерального казначейства в информационно-телекоммуникационной сети "Интернет".</w:t>
      </w:r>
    </w:p>
    <w:p w:rsidR="00EE4FF1" w:rsidRPr="00EE4FF1" w:rsidRDefault="00EE4FF1" w:rsidP="00EE4FF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E4FF1" w:rsidRP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>Председателя Банка России</w:t>
      </w:r>
      <w:r w:rsidRPr="00EE4FF1">
        <w:rPr>
          <w:rFonts w:ascii="Times New Roman" w:hAnsi="Times New Roman" w:cs="Times New Roman"/>
          <w:sz w:val="24"/>
          <w:szCs w:val="24"/>
        </w:rPr>
        <w:tab/>
      </w:r>
    </w:p>
    <w:p w:rsidR="00EE4FF1" w:rsidRP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EE4FF1">
        <w:rPr>
          <w:rFonts w:ascii="Times New Roman" w:hAnsi="Times New Roman" w:cs="Times New Roman"/>
          <w:sz w:val="24"/>
          <w:szCs w:val="24"/>
        </w:rPr>
        <w:t>Тулин</w:t>
      </w:r>
      <w:proofErr w:type="spellEnd"/>
    </w:p>
    <w:p w:rsidR="00EE4FF1" w:rsidRP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>Федерального казначейства</w:t>
      </w:r>
      <w:r w:rsidRPr="00EE4FF1">
        <w:rPr>
          <w:rFonts w:ascii="Times New Roman" w:hAnsi="Times New Roman" w:cs="Times New Roman"/>
          <w:sz w:val="24"/>
          <w:szCs w:val="24"/>
        </w:rPr>
        <w:tab/>
      </w:r>
    </w:p>
    <w:p w:rsidR="0099247E" w:rsidRPr="00EE4FF1" w:rsidRDefault="00EE4FF1" w:rsidP="00EE4FF1">
      <w:pPr>
        <w:jc w:val="both"/>
        <w:rPr>
          <w:rFonts w:ascii="Times New Roman" w:hAnsi="Times New Roman" w:cs="Times New Roman"/>
          <w:sz w:val="24"/>
          <w:szCs w:val="24"/>
        </w:rPr>
      </w:pPr>
      <w:r w:rsidRPr="00EE4FF1">
        <w:rPr>
          <w:rFonts w:ascii="Times New Roman" w:hAnsi="Times New Roman" w:cs="Times New Roman"/>
          <w:sz w:val="24"/>
          <w:szCs w:val="24"/>
        </w:rPr>
        <w:t xml:space="preserve">Р.Е. </w:t>
      </w:r>
      <w:proofErr w:type="spellStart"/>
      <w:r w:rsidRPr="00EE4FF1">
        <w:rPr>
          <w:rFonts w:ascii="Times New Roman" w:hAnsi="Times New Roman" w:cs="Times New Roman"/>
          <w:sz w:val="24"/>
          <w:szCs w:val="24"/>
        </w:rPr>
        <w:t>Артюхин</w:t>
      </w:r>
      <w:proofErr w:type="spellEnd"/>
    </w:p>
    <w:sectPr w:rsidR="0099247E" w:rsidRPr="00EE4FF1" w:rsidSect="0099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FF1"/>
    <w:rsid w:val="0099247E"/>
    <w:rsid w:val="00EE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Company>Krokoz™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2025-02-06T05:52:00Z</dcterms:created>
  <dcterms:modified xsi:type="dcterms:W3CDTF">2025-02-06T05:56:00Z</dcterms:modified>
</cp:coreProperties>
</file>