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6A" w:rsidRPr="00295D6A" w:rsidRDefault="00295D6A" w:rsidP="00295D6A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5D6A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7 мая 2025 г. № 24-06-09/45683 </w:t>
      </w:r>
      <w:proofErr w:type="gramStart"/>
      <w:r w:rsidRPr="00295D6A">
        <w:rPr>
          <w:rFonts w:ascii="Times New Roman" w:hAnsi="Times New Roman" w:cs="Times New Roman"/>
          <w:b/>
          <w:sz w:val="32"/>
          <w:szCs w:val="32"/>
        </w:rPr>
        <w:t>“</w:t>
      </w:r>
      <w:r w:rsidRPr="00295D6A">
        <w:t xml:space="preserve"> </w:t>
      </w:r>
      <w:r w:rsidRPr="00295D6A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295D6A">
        <w:rPr>
          <w:rFonts w:ascii="Times New Roman" w:hAnsi="Times New Roman" w:cs="Times New Roman"/>
          <w:b/>
          <w:sz w:val="32"/>
          <w:szCs w:val="32"/>
        </w:rPr>
        <w:t xml:space="preserve"> применении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</w:t>
      </w:r>
      <w:r>
        <w:rPr>
          <w:rFonts w:ascii="Times New Roman" w:hAnsi="Times New Roman" w:cs="Times New Roman"/>
          <w:b/>
          <w:sz w:val="32"/>
          <w:szCs w:val="32"/>
        </w:rPr>
        <w:t>дельными видами юридических лиц</w:t>
      </w:r>
      <w:bookmarkStart w:id="0" w:name="_GoBack"/>
      <w:bookmarkEnd w:id="0"/>
      <w:r w:rsidRPr="00295D6A">
        <w:rPr>
          <w:rFonts w:ascii="Times New Roman" w:hAnsi="Times New Roman" w:cs="Times New Roman"/>
          <w:b/>
          <w:sz w:val="32"/>
          <w:szCs w:val="32"/>
        </w:rPr>
        <w:t>”</w:t>
      </w:r>
    </w:p>
    <w:p w:rsid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</w:t>
      </w:r>
      <w:r>
        <w:rPr>
          <w:rFonts w:ascii="Times New Roman" w:hAnsi="Times New Roman" w:cs="Times New Roman"/>
          <w:sz w:val="24"/>
          <w:szCs w:val="24"/>
        </w:rPr>
        <w:t>ие № 1875), сообщает следующее.</w:t>
      </w: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 xml:space="preserve">Положениями пунктов 118 и 125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 xml:space="preserve">Подпунктом "д"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 установлено, что позиции приложений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 применяются, если в объект закупки включены товар, работа, услуга, наименования которых указаны в графе "Наименование товара, работы, услуги" и которые включены в код, указанный в графе "Код товара, работы, услуги по Общероссийскому классификатору продукции по видам экономической деятельности ОК 034-2014 (КПЕС 2008)", или если в объект закупки включен товар, наименование которого указано в графе "Наименование товара" и который включен в код, указанный в графе "Код товара по Общероссийскому классификатору продукции по видам экономической деятельности ОК 034-2014 (КПЕС 2008)". При этом если в объект закупки включено медицинское изделие, соответствующая позиция применяется, если закупаемое медицинское изделие также относится к указанному в графе "Наименование товара, работы, услуги" или графе "Наименование товара" коду вида медицинского изделия в соответствии с номенклатурной классификацией медицинских изделий, утвержденной Министерством здраво</w:t>
      </w:r>
      <w:r>
        <w:rPr>
          <w:rFonts w:ascii="Times New Roman" w:hAnsi="Times New Roman" w:cs="Times New Roman"/>
          <w:sz w:val="24"/>
          <w:szCs w:val="24"/>
        </w:rPr>
        <w:t>охранения Российской Федерации.</w:t>
      </w: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 xml:space="preserve">В силу подпункта "п"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 предусмотренное пунктом 1 данного постановления ограничение закупок товаров, указанных в позициях 362 - 432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1875, применяется при осуществлении закупок товаров, явл</w:t>
      </w:r>
      <w:r>
        <w:rPr>
          <w:rFonts w:ascii="Times New Roman" w:hAnsi="Times New Roman" w:cs="Times New Roman"/>
          <w:sz w:val="24"/>
          <w:szCs w:val="24"/>
        </w:rPr>
        <w:t>яющихся медицинскими изделиями.</w:t>
      </w: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медицинских изделий предусмотренное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 ограничение применяется в случаях, установленных подпунктами "д" и "п"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5D6A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295D6A" w:rsidRPr="00295D6A" w:rsidRDefault="00295D6A" w:rsidP="00295D6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95D6A" w:rsidRPr="00295D6A" w:rsidRDefault="00295D6A" w:rsidP="00295D6A">
      <w:pPr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lastRenderedPageBreak/>
        <w:t>Заместитель</w:t>
      </w:r>
    </w:p>
    <w:p w:rsidR="00295D6A" w:rsidRDefault="00295D6A" w:rsidP="00295D6A">
      <w:pPr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295D6A">
        <w:rPr>
          <w:rFonts w:ascii="Times New Roman" w:hAnsi="Times New Roman" w:cs="Times New Roman"/>
          <w:sz w:val="24"/>
          <w:szCs w:val="24"/>
        </w:rPr>
        <w:tab/>
      </w:r>
    </w:p>
    <w:p w:rsidR="00960DB9" w:rsidRPr="00295D6A" w:rsidRDefault="00295D6A" w:rsidP="00295D6A">
      <w:pPr>
        <w:jc w:val="both"/>
        <w:rPr>
          <w:rFonts w:ascii="Times New Roman" w:hAnsi="Times New Roman" w:cs="Times New Roman"/>
          <w:sz w:val="24"/>
          <w:szCs w:val="24"/>
        </w:rPr>
      </w:pPr>
      <w:r w:rsidRPr="00295D6A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295D6A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960DB9" w:rsidRPr="00295D6A" w:rsidSect="00295D6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18"/>
    <w:rsid w:val="00295D6A"/>
    <w:rsid w:val="00432D1D"/>
    <w:rsid w:val="00782918"/>
    <w:rsid w:val="0096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8B22D-AC19-4DF3-B3A1-B942664F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2025-05-27T10:33:00Z</dcterms:created>
  <dcterms:modified xsi:type="dcterms:W3CDTF">2025-05-27T10:33:00Z</dcterms:modified>
</cp:coreProperties>
</file>