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04" w:rsidRPr="00FB1A04" w:rsidRDefault="00FB1A04" w:rsidP="00FB1A04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A04">
        <w:rPr>
          <w:rFonts w:ascii="Times New Roman" w:hAnsi="Times New Roman" w:cs="Times New Roman"/>
          <w:b/>
          <w:sz w:val="32"/>
          <w:szCs w:val="32"/>
        </w:rPr>
        <w:t xml:space="preserve">МИНИСТЕРСТВО ФИНАНСОВ РОССИЙСКОЙ </w:t>
      </w:r>
      <w:bookmarkStart w:id="0" w:name="_GoBack"/>
      <w:bookmarkEnd w:id="0"/>
      <w:r w:rsidRPr="00FB1A04">
        <w:rPr>
          <w:rFonts w:ascii="Times New Roman" w:hAnsi="Times New Roman" w:cs="Times New Roman"/>
          <w:b/>
          <w:sz w:val="32"/>
          <w:szCs w:val="32"/>
        </w:rPr>
        <w:t>ФЕДЕРАЦИИ</w:t>
      </w:r>
    </w:p>
    <w:p w:rsidR="00FB1A04" w:rsidRPr="00FB1A04" w:rsidRDefault="00FB1A04" w:rsidP="00FB1A04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1A04" w:rsidRPr="00FB1A04" w:rsidRDefault="00FB1A04" w:rsidP="00FB1A04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A04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FB1A04" w:rsidRPr="00FB1A04" w:rsidRDefault="00FB1A04" w:rsidP="00FB1A04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A04">
        <w:rPr>
          <w:rFonts w:ascii="Times New Roman" w:hAnsi="Times New Roman" w:cs="Times New Roman"/>
          <w:b/>
          <w:sz w:val="32"/>
          <w:szCs w:val="32"/>
        </w:rPr>
        <w:t xml:space="preserve">от 11 апреля 2025 г. </w:t>
      </w:r>
      <w:r w:rsidRPr="00FB1A04">
        <w:rPr>
          <w:rFonts w:ascii="Times New Roman" w:hAnsi="Times New Roman" w:cs="Times New Roman"/>
          <w:b/>
          <w:sz w:val="32"/>
          <w:szCs w:val="32"/>
        </w:rPr>
        <w:t>№</w:t>
      </w:r>
      <w:r w:rsidRPr="00FB1A04">
        <w:rPr>
          <w:rFonts w:ascii="Times New Roman" w:hAnsi="Times New Roman" w:cs="Times New Roman"/>
          <w:b/>
          <w:sz w:val="32"/>
          <w:szCs w:val="32"/>
        </w:rPr>
        <w:t xml:space="preserve"> 03-07-11/36350</w:t>
      </w:r>
      <w:r w:rsidRPr="00FB1A04">
        <w:rPr>
          <w:rFonts w:ascii="Times New Roman" w:hAnsi="Times New Roman" w:cs="Times New Roman"/>
          <w:b/>
          <w:sz w:val="32"/>
          <w:szCs w:val="32"/>
        </w:rPr>
        <w:t xml:space="preserve"> "О цене </w:t>
      </w:r>
      <w:proofErr w:type="spellStart"/>
      <w:r w:rsidRPr="00FB1A04">
        <w:rPr>
          <w:rFonts w:ascii="Times New Roman" w:hAnsi="Times New Roman" w:cs="Times New Roman"/>
          <w:b/>
          <w:sz w:val="32"/>
          <w:szCs w:val="32"/>
        </w:rPr>
        <w:t>госконтракта</w:t>
      </w:r>
      <w:proofErr w:type="spellEnd"/>
      <w:r w:rsidRPr="00FB1A04">
        <w:rPr>
          <w:rFonts w:ascii="Times New Roman" w:hAnsi="Times New Roman" w:cs="Times New Roman"/>
          <w:b/>
          <w:sz w:val="32"/>
          <w:szCs w:val="32"/>
        </w:rPr>
        <w:t>, заключенного с поставщиком (подрядчиком, исполнителем), применяющим УСН"</w:t>
      </w:r>
    </w:p>
    <w:p w:rsidR="00FB1A04" w:rsidRPr="00FB1A04" w:rsidRDefault="00FB1A04" w:rsidP="00FB1A0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B1A0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FB1A04" w:rsidRPr="00FB1A04" w:rsidRDefault="00FB1A04" w:rsidP="007344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A04">
        <w:rPr>
          <w:rFonts w:ascii="Times New Roman" w:hAnsi="Times New Roman" w:cs="Times New Roman"/>
          <w:sz w:val="24"/>
          <w:szCs w:val="24"/>
        </w:rPr>
        <w:t>Департамент налоговой политики рассмотрел обращение, поступившее письмом от 13 марта 2025 г., зарегистрированное в Минфине России 14 марта 2025 г., и сообщает следующее.</w:t>
      </w:r>
    </w:p>
    <w:p w:rsidR="00FB1A04" w:rsidRPr="00FB1A04" w:rsidRDefault="00FB1A04" w:rsidP="007344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A04">
        <w:rPr>
          <w:rFonts w:ascii="Times New Roman" w:hAnsi="Times New Roman" w:cs="Times New Roman"/>
          <w:sz w:val="24"/>
          <w:szCs w:val="24"/>
        </w:rPr>
        <w:t>В соответствии с пунктом 1 статьи 34.2 Налогового кодекса Российской Федерации (далее - Кодекс) Министерство финансов Российской Федерации дает письменные разъяснения налоговым органам, налогоплательщикам, ответственному участнику консолидированной группы налогоплательщиков, плательщикам сборов, плательщикам страховых взносов и налоговым агентам по вопросам применения законодательства Российской Федерации о налогах и сборах.</w:t>
      </w:r>
    </w:p>
    <w:p w:rsidR="00FB1A04" w:rsidRPr="00FB1A04" w:rsidRDefault="00FB1A04" w:rsidP="007344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A04">
        <w:rPr>
          <w:rFonts w:ascii="Times New Roman" w:hAnsi="Times New Roman" w:cs="Times New Roman"/>
          <w:sz w:val="24"/>
          <w:szCs w:val="24"/>
        </w:rPr>
        <w:t>Принимая во внимание то, что вопросы об определении цены товаров (работ, услуг), реализуемых налогоплательщиками, применяющими упрощенную систему налогообложения, а также составление сметной документации при выполнении указанными налогоплательщиками работ, в том числе строительно-монтажных работ, нормами Кодекса не регулируются, дать ответ по существу вопросов, изложенных в обращении, не представляется возможным.</w:t>
      </w:r>
    </w:p>
    <w:p w:rsidR="00FB1A04" w:rsidRPr="00FB1A04" w:rsidRDefault="00FB1A04" w:rsidP="007344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A04">
        <w:rPr>
          <w:rFonts w:ascii="Times New Roman" w:hAnsi="Times New Roman" w:cs="Times New Roman"/>
          <w:sz w:val="24"/>
          <w:szCs w:val="24"/>
        </w:rPr>
        <w:t xml:space="preserve">Одновременно сообщаем, что согласно части 1 статьи 34 Федерального закона от 05.04.2013 </w:t>
      </w:r>
      <w:r w:rsidRPr="00FB1A04">
        <w:rPr>
          <w:rFonts w:ascii="Times New Roman" w:hAnsi="Times New Roman" w:cs="Times New Roman"/>
          <w:sz w:val="24"/>
          <w:szCs w:val="24"/>
        </w:rPr>
        <w:t>№</w:t>
      </w:r>
      <w:r w:rsidRPr="00FB1A0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FB1A04">
        <w:rPr>
          <w:rFonts w:ascii="Times New Roman" w:hAnsi="Times New Roman" w:cs="Times New Roman"/>
          <w:sz w:val="24"/>
          <w:szCs w:val="24"/>
        </w:rPr>
        <w:t>№</w:t>
      </w:r>
      <w:r w:rsidRPr="00FB1A04">
        <w:rPr>
          <w:rFonts w:ascii="Times New Roman" w:hAnsi="Times New Roman" w:cs="Times New Roman"/>
          <w:sz w:val="24"/>
          <w:szCs w:val="24"/>
        </w:rPr>
        <w:t xml:space="preserve"> 44-ФЗ)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 w:rsidRPr="00FB1A04">
        <w:rPr>
          <w:rFonts w:ascii="Times New Roman" w:hAnsi="Times New Roman" w:cs="Times New Roman"/>
          <w:sz w:val="24"/>
          <w:szCs w:val="24"/>
        </w:rPr>
        <w:t>№</w:t>
      </w:r>
      <w:r w:rsidRPr="00FB1A04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</w:t>
      </w:r>
    </w:p>
    <w:p w:rsidR="00FB1A04" w:rsidRPr="00FB1A04" w:rsidRDefault="00FB1A04" w:rsidP="007344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A04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Закона </w:t>
      </w:r>
      <w:r w:rsidRPr="00FB1A04">
        <w:rPr>
          <w:rFonts w:ascii="Times New Roman" w:hAnsi="Times New Roman" w:cs="Times New Roman"/>
          <w:sz w:val="24"/>
          <w:szCs w:val="24"/>
        </w:rPr>
        <w:t>№</w:t>
      </w:r>
      <w:r w:rsidRPr="00FB1A04">
        <w:rPr>
          <w:rFonts w:ascii="Times New Roman" w:hAnsi="Times New Roman" w:cs="Times New Roman"/>
          <w:sz w:val="24"/>
          <w:szCs w:val="24"/>
        </w:rPr>
        <w:t xml:space="preserve"> 44-ФЗ при заключении контракта указывается, что цена контракта является твердой и определяется на весь срок исполнения контракта.</w:t>
      </w:r>
    </w:p>
    <w:p w:rsidR="00FB1A04" w:rsidRPr="00FB1A04" w:rsidRDefault="00FB1A04" w:rsidP="007344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A04">
        <w:rPr>
          <w:rFonts w:ascii="Times New Roman" w:hAnsi="Times New Roman" w:cs="Times New Roman"/>
          <w:sz w:val="24"/>
          <w:szCs w:val="24"/>
        </w:rPr>
        <w:t>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Федерации.</w:t>
      </w:r>
    </w:p>
    <w:p w:rsidR="00FB1A04" w:rsidRPr="00FB1A04" w:rsidRDefault="00FB1A04" w:rsidP="007344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A04">
        <w:rPr>
          <w:rFonts w:ascii="Times New Roman" w:hAnsi="Times New Roman" w:cs="Times New Roman"/>
          <w:sz w:val="24"/>
          <w:szCs w:val="24"/>
        </w:rPr>
        <w:t>Таким образом, контракт заключается и оплачивается заказчиком по цене, предложенной участником закупки, с которым заключается контракт, вне зависимости от применяемой им системы налогообложения.</w:t>
      </w:r>
    </w:p>
    <w:p w:rsidR="00FB1A04" w:rsidRPr="00FB1A04" w:rsidRDefault="00FB1A04" w:rsidP="007344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A04">
        <w:rPr>
          <w:rFonts w:ascii="Times New Roman" w:hAnsi="Times New Roman" w:cs="Times New Roman"/>
          <w:sz w:val="24"/>
          <w:szCs w:val="24"/>
        </w:rPr>
        <w:t xml:space="preserve">При исполнении контракта изменение его существенных условий не допускается, за исключением случаев, предусмотренных Законом </w:t>
      </w:r>
      <w:r w:rsidRPr="00FB1A04">
        <w:rPr>
          <w:rFonts w:ascii="Times New Roman" w:hAnsi="Times New Roman" w:cs="Times New Roman"/>
          <w:sz w:val="24"/>
          <w:szCs w:val="24"/>
        </w:rPr>
        <w:t>№</w:t>
      </w:r>
      <w:r w:rsidRPr="00FB1A0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FB1A04" w:rsidRPr="00FB1A04" w:rsidRDefault="00FB1A04" w:rsidP="007344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A04">
        <w:rPr>
          <w:rFonts w:ascii="Times New Roman" w:hAnsi="Times New Roman" w:cs="Times New Roman"/>
          <w:sz w:val="24"/>
          <w:szCs w:val="24"/>
        </w:rPr>
        <w:lastRenderedPageBreak/>
        <w:t>Следует отметить, что внесение изменений в существенные условия контракта осуществляется путем заключения дополнительного соглашения. При этом заключение такого дополнительного соглашения осуществляется в соответствии с положениями законодательства Российской Федерации о контрактной системе в сфере закупок.</w:t>
      </w:r>
    </w:p>
    <w:p w:rsidR="00FB1A04" w:rsidRPr="00FB1A04" w:rsidRDefault="00FB1A04" w:rsidP="00FB1A0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B1A0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FB1A04" w:rsidRPr="00FB1A04" w:rsidRDefault="00FB1A04" w:rsidP="00FB1A04">
      <w:pPr>
        <w:rPr>
          <w:rFonts w:ascii="Times New Roman" w:hAnsi="Times New Roman" w:cs="Times New Roman"/>
          <w:sz w:val="24"/>
          <w:szCs w:val="24"/>
        </w:rPr>
      </w:pPr>
      <w:r w:rsidRPr="00FB1A0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B1A04" w:rsidRPr="00FB1A04" w:rsidRDefault="00FB1A04" w:rsidP="00FB1A04">
      <w:pPr>
        <w:rPr>
          <w:rFonts w:ascii="Times New Roman" w:hAnsi="Times New Roman" w:cs="Times New Roman"/>
          <w:sz w:val="24"/>
          <w:szCs w:val="24"/>
        </w:rPr>
      </w:pPr>
      <w:r w:rsidRPr="00FB1A04">
        <w:rPr>
          <w:rFonts w:ascii="Times New Roman" w:hAnsi="Times New Roman" w:cs="Times New Roman"/>
          <w:sz w:val="24"/>
          <w:szCs w:val="24"/>
        </w:rPr>
        <w:t>Н.А.КУЗЬМИНА</w:t>
      </w:r>
    </w:p>
    <w:p w:rsidR="00C374DA" w:rsidRPr="00FB1A04" w:rsidRDefault="00FB1A04" w:rsidP="00FB1A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B1A04">
        <w:rPr>
          <w:rFonts w:ascii="Times New Roman" w:hAnsi="Times New Roman" w:cs="Times New Roman"/>
          <w:sz w:val="24"/>
          <w:szCs w:val="24"/>
          <w:lang w:val="en-US"/>
        </w:rPr>
        <w:t>11.04.2025</w:t>
      </w:r>
    </w:p>
    <w:sectPr w:rsidR="00C374DA" w:rsidRPr="00FB1A04" w:rsidSect="00982ED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A9"/>
    <w:rsid w:val="000822A9"/>
    <w:rsid w:val="004A19B3"/>
    <w:rsid w:val="00734403"/>
    <w:rsid w:val="007A6D07"/>
    <w:rsid w:val="00982EDA"/>
    <w:rsid w:val="009B2A5C"/>
    <w:rsid w:val="00B40371"/>
    <w:rsid w:val="00C374DA"/>
    <w:rsid w:val="00F77352"/>
    <w:rsid w:val="00F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BDD8A-19E9-4966-9FC9-FE3C1606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2025-06-02T12:04:00Z</dcterms:created>
  <dcterms:modified xsi:type="dcterms:W3CDTF">2025-06-02T12:04:00Z</dcterms:modified>
</cp:coreProperties>
</file>