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56" w:rsidRPr="009C5256" w:rsidRDefault="009C5256" w:rsidP="009C5256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256">
        <w:rPr>
          <w:rFonts w:ascii="Times New Roman" w:hAnsi="Times New Roman" w:cs="Times New Roman"/>
          <w:b/>
          <w:sz w:val="32"/>
          <w:szCs w:val="32"/>
        </w:rPr>
        <w:t>Письмо Минфина России от 26.06.2025 № 24-01-06/</w:t>
      </w:r>
      <w:bookmarkStart w:id="0" w:name="_GoBack"/>
      <w:r w:rsidRPr="009C5256">
        <w:rPr>
          <w:rFonts w:ascii="Times New Roman" w:hAnsi="Times New Roman" w:cs="Times New Roman"/>
          <w:b/>
          <w:sz w:val="32"/>
          <w:szCs w:val="32"/>
        </w:rPr>
        <w:t>62311</w:t>
      </w:r>
      <w:bookmarkEnd w:id="0"/>
      <w:r w:rsidRPr="009C5256">
        <w:rPr>
          <w:rFonts w:ascii="Times New Roman" w:hAnsi="Times New Roman" w:cs="Times New Roman"/>
          <w:b/>
          <w:sz w:val="32"/>
          <w:szCs w:val="32"/>
        </w:rPr>
        <w:t xml:space="preserve"> "О применении «защитных» мер при осуществлении закупок с использованием позиций каталога, в которых указаны наименования товаров, отличные от наименований товаров, указанных в приложениях № 1 и № 2 к постановлению Правительства Российской Федерации от 23 декабря 2024 г. № 1875"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 xml:space="preserve">В связи с поступающими вопросами о применении положений постановления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№ 1875) при осуществлении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закупки товара, указанного в перечнях, являющихся приложениями № 1 и № 2 к Постановлению № 1875 (далее - Перечни), в случаях, когда в позиции каталога товаров, работ, услуг для обеспечения государственных и муниципальных нужд (далее - каталог), с использованием которой осуществляется закупка, указано наименование товара, отличное от наименования, указанного в Перечне, и (или) в такой позиции каталога содержится либо отсутствует код по Общероссийскому классификатору продукции по видам экономической деятельности ОК 034-2014 (КПЕС 2008) (далее - ОКПД 2), включенный в Перечни,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</w:t>
      </w:r>
      <w:r>
        <w:rPr>
          <w:rFonts w:ascii="Times New Roman" w:hAnsi="Times New Roman" w:cs="Times New Roman"/>
          <w:sz w:val="24"/>
          <w:szCs w:val="24"/>
        </w:rPr>
        <w:t>Федерации", сообщает следующее.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Перечни являются перечнями непосредственно товаров, работ, услуг (их наименований), при закупках которых применяются "защитные" меры, а не перечнями кодов по ОКПД 2, при использовании в закупке котор</w:t>
      </w:r>
      <w:r>
        <w:rPr>
          <w:rFonts w:ascii="Times New Roman" w:hAnsi="Times New Roman" w:cs="Times New Roman"/>
          <w:sz w:val="24"/>
          <w:szCs w:val="24"/>
        </w:rPr>
        <w:t>ых применяются "защитные" меры.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Наименования товаров, работ, услуг в Перечнях указаны для цели отнесения закупаемых заказчиком товаров, работ, услуг к товарам, работам, услугам, при закупках которых подлежат применению с</w:t>
      </w:r>
      <w:r>
        <w:rPr>
          <w:rFonts w:ascii="Times New Roman" w:hAnsi="Times New Roman" w:cs="Times New Roman"/>
          <w:sz w:val="24"/>
          <w:szCs w:val="24"/>
        </w:rPr>
        <w:t>оответствующие "защитные" меры.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Требования об использовании таких наименований для целей описания объекта закупки Постановлением № 1875 не установлены, в том числе поскольку указанный вопрос к предмету регулирования Пос</w:t>
      </w:r>
      <w:r>
        <w:rPr>
          <w:rFonts w:ascii="Times New Roman" w:hAnsi="Times New Roman" w:cs="Times New Roman"/>
          <w:sz w:val="24"/>
          <w:szCs w:val="24"/>
        </w:rPr>
        <w:t>тановления № 1875 не относится.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В этой связи при применении Постановления № 1875 не предусматривается обеспечение дословного соответствия наименований, указанных в описании объекта закупки, наименованиям, указанным в Перечнях.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lastRenderedPageBreak/>
        <w:t>При осуществлении закупок в соответствии с Законом № 44-ФЗ заказчики используют для описания объекта закупки каталог, в том числе для указания с использованием позиции каталога информации о наиме</w:t>
      </w:r>
      <w:r>
        <w:rPr>
          <w:rFonts w:ascii="Times New Roman" w:hAnsi="Times New Roman" w:cs="Times New Roman"/>
          <w:sz w:val="24"/>
          <w:szCs w:val="24"/>
        </w:rPr>
        <w:t>новании товара, работы, услуги.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Правилами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8 февраля 2017 г. № 145, и Постановлением № 1875 не предусмотрено использование содержащихся в позиции каталога наименования товара, работы, услуги и кодов по ОКПД 2 для отнесения закупаемых заказчиком товаров, работ, услуг к товарам, работам, услугам, в отношении которых Постановлением № 1875 применяются с</w:t>
      </w:r>
      <w:r>
        <w:rPr>
          <w:rFonts w:ascii="Times New Roman" w:hAnsi="Times New Roman" w:cs="Times New Roman"/>
          <w:sz w:val="24"/>
          <w:szCs w:val="24"/>
        </w:rPr>
        <w:t>оответствующие "защитные" меры.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Согласно Правилам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утвержденным постановлением Правительства Российской Федерации от 8 февраля 2017 г. № 145, содержащиеся в позиции каталога коды по ОКПД 2 не относятся к описанию объекта закупки в понимании Закона № 44-ФЗ и образуют исключительно справочную информацию (подпунк</w:t>
      </w:r>
      <w:r>
        <w:rPr>
          <w:rFonts w:ascii="Times New Roman" w:hAnsi="Times New Roman" w:cs="Times New Roman"/>
          <w:sz w:val="24"/>
          <w:szCs w:val="24"/>
        </w:rPr>
        <w:t>ты "г" и "д" пункта 10).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На основании изложенного для отнесения закупаемого заказчиком товара к товарам, в отношении которых применяются соответствующие "защитные" меры, используется наименование товара, указанное в позиции Перечня, вне зависимости от наличия либо отсутствия указания в позиции каталога, используемой заказчиком при осуществлении закупки такого товара, на код по ОКПД 2, содерж</w:t>
      </w:r>
      <w:r>
        <w:rPr>
          <w:rFonts w:ascii="Times New Roman" w:hAnsi="Times New Roman" w:cs="Times New Roman"/>
          <w:sz w:val="24"/>
          <w:szCs w:val="24"/>
        </w:rPr>
        <w:t>ащийся в такой позиции Перечня.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Например, при осуществлении закупок товара, указанного в позиции 189 перечня, являющегося приложением № 2 к Постановлению № 1875 ("Коляски инвалидные, кроме частей и принадлежностей", код по ОКПД 2 30.92.2), ограничение применяется, если объектом закупки является любая коляска инвалидная, кроме частей и принадлежностей, вне зависимости от наименования коляски инвалидной, указанного в используемой при осуществлении закупки позиции каталога, и вне зависимости от наличия либо отсутствия в такой позиции каталога ука</w:t>
      </w:r>
      <w:r>
        <w:rPr>
          <w:rFonts w:ascii="Times New Roman" w:hAnsi="Times New Roman" w:cs="Times New Roman"/>
          <w:sz w:val="24"/>
          <w:szCs w:val="24"/>
        </w:rPr>
        <w:t>зания на код по ОКПД 2 30.92.2.</w:t>
      </w:r>
    </w:p>
    <w:p w:rsidR="009C5256" w:rsidRPr="009C5256" w:rsidRDefault="009C5256" w:rsidP="009C52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 и носит информационный характер.</w:t>
      </w:r>
    </w:p>
    <w:p w:rsidR="009C5256" w:rsidRDefault="009C5256" w:rsidP="009C5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256" w:rsidRDefault="009C5256" w:rsidP="009C5256">
      <w:pPr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</w:p>
    <w:p w:rsidR="004427F1" w:rsidRPr="009C5256" w:rsidRDefault="009C5256" w:rsidP="009C5256">
      <w:pPr>
        <w:jc w:val="both"/>
        <w:rPr>
          <w:rFonts w:ascii="Times New Roman" w:hAnsi="Times New Roman" w:cs="Times New Roman"/>
          <w:sz w:val="24"/>
          <w:szCs w:val="24"/>
        </w:rPr>
      </w:pPr>
      <w:r w:rsidRPr="009C5256">
        <w:rPr>
          <w:rFonts w:ascii="Times New Roman" w:hAnsi="Times New Roman" w:cs="Times New Roman"/>
          <w:sz w:val="24"/>
          <w:szCs w:val="24"/>
        </w:rPr>
        <w:t>Т.П. Демидова</w:t>
      </w:r>
    </w:p>
    <w:sectPr w:rsidR="004427F1" w:rsidRPr="009C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56"/>
    <w:rsid w:val="004427F1"/>
    <w:rsid w:val="009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3BF7B-8503-47D7-B973-122889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2025-06-30T10:48:00Z</dcterms:created>
  <dcterms:modified xsi:type="dcterms:W3CDTF">2025-06-30T10:52:00Z</dcterms:modified>
</cp:coreProperties>
</file>