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5369" w:rsidRPr="009A5369" w:rsidRDefault="009A5369" w:rsidP="009A5369">
      <w:pPr>
        <w:ind w:firstLine="1560"/>
        <w:jc w:val="center"/>
        <w:rPr>
          <w:rFonts w:ascii="Times New Roman" w:hAnsi="Times New Roman" w:cs="Times New Roman"/>
          <w:b/>
          <w:sz w:val="32"/>
          <w:szCs w:val="32"/>
        </w:rPr>
      </w:pPr>
      <w:r w:rsidRPr="009A5369">
        <w:rPr>
          <w:rFonts w:ascii="Times New Roman" w:hAnsi="Times New Roman" w:cs="Times New Roman"/>
          <w:b/>
          <w:sz w:val="32"/>
          <w:szCs w:val="32"/>
        </w:rPr>
        <w:t>МИНИСТЕРСТВО ФИНАНСОВ РОССИЙСКОЙ ФЕДЕРАЦИИ</w:t>
      </w:r>
    </w:p>
    <w:p w:rsidR="009A5369" w:rsidRPr="009A5369" w:rsidRDefault="009A5369" w:rsidP="009A5369">
      <w:pPr>
        <w:ind w:firstLine="1560"/>
        <w:jc w:val="center"/>
        <w:rPr>
          <w:rFonts w:ascii="Times New Roman" w:hAnsi="Times New Roman" w:cs="Times New Roman"/>
          <w:b/>
          <w:sz w:val="32"/>
          <w:szCs w:val="32"/>
        </w:rPr>
      </w:pPr>
    </w:p>
    <w:p w:rsidR="009A5369" w:rsidRPr="009A5369" w:rsidRDefault="009A5369" w:rsidP="009A5369">
      <w:pPr>
        <w:ind w:firstLine="1560"/>
        <w:jc w:val="center"/>
        <w:rPr>
          <w:rFonts w:ascii="Times New Roman" w:hAnsi="Times New Roman" w:cs="Times New Roman"/>
          <w:b/>
          <w:sz w:val="32"/>
          <w:szCs w:val="32"/>
        </w:rPr>
      </w:pPr>
      <w:r w:rsidRPr="009A5369">
        <w:rPr>
          <w:rFonts w:ascii="Times New Roman" w:hAnsi="Times New Roman" w:cs="Times New Roman"/>
          <w:b/>
          <w:sz w:val="32"/>
          <w:szCs w:val="32"/>
        </w:rPr>
        <w:t>ПИСЬМО</w:t>
      </w:r>
    </w:p>
    <w:p w:rsidR="009A5369" w:rsidRPr="009A5369" w:rsidRDefault="009A5369" w:rsidP="009A5369">
      <w:pPr>
        <w:ind w:firstLine="1560"/>
        <w:jc w:val="center"/>
        <w:rPr>
          <w:rFonts w:ascii="Times New Roman" w:hAnsi="Times New Roman" w:cs="Times New Roman"/>
          <w:b/>
          <w:sz w:val="32"/>
          <w:szCs w:val="32"/>
        </w:rPr>
      </w:pPr>
      <w:r w:rsidRPr="009A5369">
        <w:rPr>
          <w:rFonts w:ascii="Times New Roman" w:hAnsi="Times New Roman" w:cs="Times New Roman"/>
          <w:b/>
          <w:sz w:val="32"/>
          <w:szCs w:val="32"/>
        </w:rPr>
        <w:t xml:space="preserve">от 26 декабря 2024 г. </w:t>
      </w:r>
      <w:r>
        <w:rPr>
          <w:rFonts w:ascii="Times New Roman" w:hAnsi="Times New Roman" w:cs="Times New Roman"/>
          <w:b/>
          <w:sz w:val="32"/>
          <w:szCs w:val="32"/>
        </w:rPr>
        <w:t>№</w:t>
      </w:r>
      <w:r w:rsidRPr="009A5369">
        <w:rPr>
          <w:rFonts w:ascii="Times New Roman" w:hAnsi="Times New Roman" w:cs="Times New Roman"/>
          <w:b/>
          <w:sz w:val="32"/>
          <w:szCs w:val="32"/>
        </w:rPr>
        <w:t xml:space="preserve"> 02-11-13/</w:t>
      </w:r>
      <w:bookmarkStart w:id="0" w:name="_GoBack"/>
      <w:r w:rsidRPr="009A5369">
        <w:rPr>
          <w:rFonts w:ascii="Times New Roman" w:hAnsi="Times New Roman" w:cs="Times New Roman"/>
          <w:b/>
          <w:sz w:val="32"/>
          <w:szCs w:val="32"/>
        </w:rPr>
        <w:t>131924</w:t>
      </w:r>
      <w:bookmarkEnd w:id="0"/>
      <w:r w:rsidRPr="009A5369">
        <w:rPr>
          <w:rFonts w:ascii="Times New Roman" w:hAnsi="Times New Roman" w:cs="Times New Roman"/>
          <w:b/>
          <w:sz w:val="32"/>
          <w:szCs w:val="32"/>
        </w:rPr>
        <w:t xml:space="preserve"> "О проверке подтверждения выплаченного авансового платежа по муниципальному контракту, </w:t>
      </w:r>
      <w:proofErr w:type="spellStart"/>
      <w:r w:rsidRPr="009A5369">
        <w:rPr>
          <w:rFonts w:ascii="Times New Roman" w:hAnsi="Times New Roman" w:cs="Times New Roman"/>
          <w:b/>
          <w:sz w:val="32"/>
          <w:szCs w:val="32"/>
        </w:rPr>
        <w:t>софинансируемому</w:t>
      </w:r>
      <w:proofErr w:type="spellEnd"/>
      <w:r w:rsidRPr="009A5369">
        <w:rPr>
          <w:rFonts w:ascii="Times New Roman" w:hAnsi="Times New Roman" w:cs="Times New Roman"/>
          <w:b/>
          <w:sz w:val="32"/>
          <w:szCs w:val="32"/>
        </w:rPr>
        <w:t xml:space="preserve"> из федерального бюджета, и сроках исполнения муниципального контракта (его отдельных этапов"</w:t>
      </w:r>
    </w:p>
    <w:p w:rsidR="009A5369" w:rsidRPr="009A5369" w:rsidRDefault="009A5369" w:rsidP="009A5369">
      <w:pPr>
        <w:ind w:firstLine="1560"/>
        <w:jc w:val="both"/>
        <w:rPr>
          <w:rFonts w:ascii="Times New Roman" w:hAnsi="Times New Roman" w:cs="Times New Roman"/>
          <w:sz w:val="24"/>
          <w:szCs w:val="24"/>
        </w:rPr>
      </w:pPr>
      <w:r w:rsidRPr="009A5369">
        <w:rPr>
          <w:rFonts w:ascii="Times New Roman" w:hAnsi="Times New Roman" w:cs="Times New Roman"/>
          <w:sz w:val="24"/>
          <w:szCs w:val="24"/>
        </w:rPr>
        <w:t> </w:t>
      </w:r>
    </w:p>
    <w:p w:rsidR="009A5369" w:rsidRPr="009A5369" w:rsidRDefault="009A5369" w:rsidP="009A5369">
      <w:pPr>
        <w:ind w:firstLine="1560"/>
        <w:jc w:val="both"/>
        <w:rPr>
          <w:rFonts w:ascii="Times New Roman" w:hAnsi="Times New Roman" w:cs="Times New Roman"/>
          <w:sz w:val="24"/>
          <w:szCs w:val="24"/>
        </w:rPr>
      </w:pPr>
      <w:r w:rsidRPr="009A5369">
        <w:rPr>
          <w:rFonts w:ascii="Times New Roman" w:hAnsi="Times New Roman" w:cs="Times New Roman"/>
          <w:sz w:val="24"/>
          <w:szCs w:val="24"/>
        </w:rPr>
        <w:t>Департамент бюджетной методологии Министерства финансов Российской Федерации (далее - Департамент) рассмотрел обращение от 27 ноября 2024 г. по вопросам, связанным с выплатой авансового платежа по муниципальному контракту, и сообщает следующее.</w:t>
      </w:r>
    </w:p>
    <w:p w:rsidR="009A5369" w:rsidRPr="009A5369" w:rsidRDefault="009A5369" w:rsidP="009A5369">
      <w:pPr>
        <w:ind w:firstLine="1560"/>
        <w:jc w:val="both"/>
        <w:rPr>
          <w:rFonts w:ascii="Times New Roman" w:hAnsi="Times New Roman" w:cs="Times New Roman"/>
          <w:sz w:val="24"/>
          <w:szCs w:val="24"/>
        </w:rPr>
      </w:pPr>
      <w:r w:rsidRPr="009A5369">
        <w:rPr>
          <w:rFonts w:ascii="Times New Roman" w:hAnsi="Times New Roman" w:cs="Times New Roman"/>
          <w:sz w:val="24"/>
          <w:szCs w:val="24"/>
        </w:rPr>
        <w:t xml:space="preserve">В соответствии с положениями Федерального закона от 2 мая 2006 г. </w:t>
      </w:r>
      <w:r>
        <w:rPr>
          <w:rFonts w:ascii="Times New Roman" w:hAnsi="Times New Roman" w:cs="Times New Roman"/>
          <w:sz w:val="24"/>
          <w:szCs w:val="24"/>
        </w:rPr>
        <w:t>№</w:t>
      </w:r>
      <w:r w:rsidRPr="009A5369">
        <w:rPr>
          <w:rFonts w:ascii="Times New Roman" w:hAnsi="Times New Roman" w:cs="Times New Roman"/>
          <w:sz w:val="24"/>
          <w:szCs w:val="24"/>
        </w:rPr>
        <w:t xml:space="preserve"> 59-ФЗ "О порядке рассмотрения обращений граждан Российской Федерации" (далее - Федеральный закон </w:t>
      </w:r>
      <w:r>
        <w:rPr>
          <w:rFonts w:ascii="Times New Roman" w:hAnsi="Times New Roman" w:cs="Times New Roman"/>
          <w:sz w:val="24"/>
          <w:szCs w:val="24"/>
        </w:rPr>
        <w:t>№</w:t>
      </w:r>
      <w:r w:rsidRPr="009A5369">
        <w:rPr>
          <w:rFonts w:ascii="Times New Roman" w:hAnsi="Times New Roman" w:cs="Times New Roman"/>
          <w:sz w:val="24"/>
          <w:szCs w:val="24"/>
        </w:rPr>
        <w:t xml:space="preserve"> 59-ФЗ) обращение гражданина направляется в государственный орган, орган местного самоуправления или должностному лицу в письменной форме или в форме электронного документа, содержащего:</w:t>
      </w:r>
    </w:p>
    <w:p w:rsidR="009A5369" w:rsidRPr="009A5369" w:rsidRDefault="009A5369" w:rsidP="009A5369">
      <w:pPr>
        <w:ind w:firstLine="1560"/>
        <w:jc w:val="both"/>
        <w:rPr>
          <w:rFonts w:ascii="Times New Roman" w:hAnsi="Times New Roman" w:cs="Times New Roman"/>
          <w:sz w:val="24"/>
          <w:szCs w:val="24"/>
        </w:rPr>
      </w:pPr>
      <w:r w:rsidRPr="009A5369">
        <w:rPr>
          <w:rFonts w:ascii="Times New Roman" w:hAnsi="Times New Roman" w:cs="Times New Roman"/>
          <w:sz w:val="24"/>
          <w:szCs w:val="24"/>
        </w:rPr>
        <w:t>предложения по совершенствованию законов и иных нормативных правовых актов, деятельности государственных органов и органов местного самоуправления, развитию общественных отношений, улучшению социально-экономической и иных сфер деятельности государства и общества;</w:t>
      </w:r>
    </w:p>
    <w:p w:rsidR="009A5369" w:rsidRPr="009A5369" w:rsidRDefault="009A5369" w:rsidP="009A5369">
      <w:pPr>
        <w:ind w:firstLine="1560"/>
        <w:jc w:val="both"/>
        <w:rPr>
          <w:rFonts w:ascii="Times New Roman" w:hAnsi="Times New Roman" w:cs="Times New Roman"/>
          <w:sz w:val="24"/>
          <w:szCs w:val="24"/>
        </w:rPr>
      </w:pPr>
      <w:r w:rsidRPr="009A5369">
        <w:rPr>
          <w:rFonts w:ascii="Times New Roman" w:hAnsi="Times New Roman" w:cs="Times New Roman"/>
          <w:sz w:val="24"/>
          <w:szCs w:val="24"/>
        </w:rPr>
        <w:t>заявление о содействии в реализации его конституционных прав и свобод или конституционных прав и свобод других лиц, либо сообщение о нарушении законов и иных нормативных правовых актов, недостатках в работе государственных органов, органов местного самоуправления и должностных лиц, либо критику деятельности указанных органов и должностных лиц;</w:t>
      </w:r>
    </w:p>
    <w:p w:rsidR="009A5369" w:rsidRPr="009A5369" w:rsidRDefault="009A5369" w:rsidP="009A5369">
      <w:pPr>
        <w:ind w:firstLine="1560"/>
        <w:jc w:val="both"/>
        <w:rPr>
          <w:rFonts w:ascii="Times New Roman" w:hAnsi="Times New Roman" w:cs="Times New Roman"/>
          <w:sz w:val="24"/>
          <w:szCs w:val="24"/>
        </w:rPr>
      </w:pPr>
      <w:r w:rsidRPr="009A5369">
        <w:rPr>
          <w:rFonts w:ascii="Times New Roman" w:hAnsi="Times New Roman" w:cs="Times New Roman"/>
          <w:sz w:val="24"/>
          <w:szCs w:val="24"/>
        </w:rPr>
        <w:t>жалобу о восстановлении или защите его нарушенных прав, свобод или законных интересов либо прав, свобод или законных интересов других лиц.</w:t>
      </w:r>
    </w:p>
    <w:p w:rsidR="009A5369" w:rsidRPr="009A5369" w:rsidRDefault="009A5369" w:rsidP="009A5369">
      <w:pPr>
        <w:ind w:firstLine="1560"/>
        <w:jc w:val="both"/>
        <w:rPr>
          <w:rFonts w:ascii="Times New Roman" w:hAnsi="Times New Roman" w:cs="Times New Roman"/>
          <w:sz w:val="24"/>
          <w:szCs w:val="24"/>
        </w:rPr>
      </w:pPr>
      <w:r w:rsidRPr="009A5369">
        <w:rPr>
          <w:rFonts w:ascii="Times New Roman" w:hAnsi="Times New Roman" w:cs="Times New Roman"/>
          <w:sz w:val="24"/>
          <w:szCs w:val="24"/>
        </w:rPr>
        <w:t xml:space="preserve">Обращение не содержит предложения, заявления или жалобы, соответствующих вышеизложенным требованиям Федерального закона </w:t>
      </w:r>
      <w:r>
        <w:rPr>
          <w:rFonts w:ascii="Times New Roman" w:hAnsi="Times New Roman" w:cs="Times New Roman"/>
          <w:sz w:val="24"/>
          <w:szCs w:val="24"/>
        </w:rPr>
        <w:t>№</w:t>
      </w:r>
      <w:r w:rsidRPr="009A5369">
        <w:rPr>
          <w:rFonts w:ascii="Times New Roman" w:hAnsi="Times New Roman" w:cs="Times New Roman"/>
          <w:sz w:val="24"/>
          <w:szCs w:val="24"/>
        </w:rPr>
        <w:t xml:space="preserve"> 59-ФЗ.</w:t>
      </w:r>
    </w:p>
    <w:p w:rsidR="009A5369" w:rsidRPr="009A5369" w:rsidRDefault="009A5369" w:rsidP="009A5369">
      <w:pPr>
        <w:ind w:firstLine="1560"/>
        <w:jc w:val="both"/>
        <w:rPr>
          <w:rFonts w:ascii="Times New Roman" w:hAnsi="Times New Roman" w:cs="Times New Roman"/>
          <w:sz w:val="24"/>
          <w:szCs w:val="24"/>
        </w:rPr>
      </w:pPr>
      <w:r w:rsidRPr="009A5369">
        <w:rPr>
          <w:rFonts w:ascii="Times New Roman" w:hAnsi="Times New Roman" w:cs="Times New Roman"/>
          <w:sz w:val="24"/>
          <w:szCs w:val="24"/>
        </w:rPr>
        <w:t>Кроме того, учитывая, что вопрос, указанный в обращении, связан с организацией исполнения бюджета, по мнению Департамента, обращение должно быть оформлено на бланке организации с установленным составом реквизитов, включая регистрационный номер документа, и подписано лицом, уполномоченным на его подписание от имени организации.</w:t>
      </w:r>
    </w:p>
    <w:p w:rsidR="009A5369" w:rsidRPr="009A5369" w:rsidRDefault="009A5369" w:rsidP="009A5369">
      <w:pPr>
        <w:ind w:firstLine="1560"/>
        <w:jc w:val="both"/>
        <w:rPr>
          <w:rFonts w:ascii="Times New Roman" w:hAnsi="Times New Roman" w:cs="Times New Roman"/>
          <w:sz w:val="24"/>
          <w:szCs w:val="24"/>
        </w:rPr>
      </w:pPr>
      <w:r w:rsidRPr="009A5369">
        <w:rPr>
          <w:rFonts w:ascii="Times New Roman" w:hAnsi="Times New Roman" w:cs="Times New Roman"/>
          <w:sz w:val="24"/>
          <w:szCs w:val="24"/>
        </w:rPr>
        <w:t>Вместе с тем Департамент считает возможным высказать позицию по указанным в обращении вопросам.</w:t>
      </w:r>
    </w:p>
    <w:p w:rsidR="009A5369" w:rsidRPr="009A5369" w:rsidRDefault="009A5369" w:rsidP="009A5369">
      <w:pPr>
        <w:ind w:firstLine="1560"/>
        <w:jc w:val="both"/>
        <w:rPr>
          <w:rFonts w:ascii="Times New Roman" w:hAnsi="Times New Roman" w:cs="Times New Roman"/>
          <w:sz w:val="24"/>
          <w:szCs w:val="24"/>
        </w:rPr>
      </w:pPr>
      <w:r w:rsidRPr="009A5369">
        <w:rPr>
          <w:rFonts w:ascii="Times New Roman" w:hAnsi="Times New Roman" w:cs="Times New Roman"/>
          <w:sz w:val="24"/>
          <w:szCs w:val="24"/>
        </w:rPr>
        <w:t xml:space="preserve">В соответствии со статьей 219 Бюджетного кодекса Российской Федерации исполнение бюджета по расходам, предусматривающее в том числе санкционирование </w:t>
      </w:r>
      <w:r w:rsidRPr="009A5369">
        <w:rPr>
          <w:rFonts w:ascii="Times New Roman" w:hAnsi="Times New Roman" w:cs="Times New Roman"/>
          <w:sz w:val="24"/>
          <w:szCs w:val="24"/>
        </w:rPr>
        <w:lastRenderedPageBreak/>
        <w:t>расходов, осуществляется в порядке, установленном соответствующим финансовым органом.</w:t>
      </w:r>
    </w:p>
    <w:p w:rsidR="009A5369" w:rsidRPr="009A5369" w:rsidRDefault="009A5369" w:rsidP="009A5369">
      <w:pPr>
        <w:ind w:firstLine="1560"/>
        <w:jc w:val="both"/>
        <w:rPr>
          <w:rFonts w:ascii="Times New Roman" w:hAnsi="Times New Roman" w:cs="Times New Roman"/>
          <w:sz w:val="24"/>
          <w:szCs w:val="24"/>
        </w:rPr>
      </w:pPr>
      <w:r w:rsidRPr="009A5369">
        <w:rPr>
          <w:rFonts w:ascii="Times New Roman" w:hAnsi="Times New Roman" w:cs="Times New Roman"/>
          <w:sz w:val="24"/>
          <w:szCs w:val="24"/>
        </w:rPr>
        <w:t xml:space="preserve">Кроме того, в силу норм абзаца второго пункта 7 статьи 132 и пункта 4 статьи 132.1 Бюджетного кодекса Российской Федерации перечисление из федерального бюджета субсидий (иных межбюджетных трансфертов) осуществляется после проведения Федеральным казначейством санкционирования оплаты денежных обязательств по расходам получателей средств бюджета субъекта Российской Федерации (получателей средств местного бюджета - в случае предоставления из федерального бюджета бюджету субъекта Российской Федерации межбюджетного трансферта, имеющего целевое назначение, в целях </w:t>
      </w:r>
      <w:proofErr w:type="spellStart"/>
      <w:r w:rsidRPr="009A5369">
        <w:rPr>
          <w:rFonts w:ascii="Times New Roman" w:hAnsi="Times New Roman" w:cs="Times New Roman"/>
          <w:sz w:val="24"/>
          <w:szCs w:val="24"/>
        </w:rPr>
        <w:t>софинансирования</w:t>
      </w:r>
      <w:proofErr w:type="spellEnd"/>
      <w:r w:rsidRPr="009A5369">
        <w:rPr>
          <w:rFonts w:ascii="Times New Roman" w:hAnsi="Times New Roman" w:cs="Times New Roman"/>
          <w:sz w:val="24"/>
          <w:szCs w:val="24"/>
        </w:rPr>
        <w:t xml:space="preserve"> расходных обязательств субъекта Российской Федерации по оказанию финансовой поддержки местным бюджетам в целях выполнения органами местного самоуправления полномочий по вопросам местного значения) в порядке, установленном Министерством финансов Российской Федерации.</w:t>
      </w:r>
    </w:p>
    <w:p w:rsidR="009A5369" w:rsidRPr="009A5369" w:rsidRDefault="009A5369" w:rsidP="009A5369">
      <w:pPr>
        <w:ind w:firstLine="1560"/>
        <w:jc w:val="both"/>
        <w:rPr>
          <w:rFonts w:ascii="Times New Roman" w:hAnsi="Times New Roman" w:cs="Times New Roman"/>
          <w:sz w:val="24"/>
          <w:szCs w:val="24"/>
        </w:rPr>
      </w:pPr>
      <w:r w:rsidRPr="009A5369">
        <w:rPr>
          <w:rFonts w:ascii="Times New Roman" w:hAnsi="Times New Roman" w:cs="Times New Roman"/>
          <w:sz w:val="24"/>
          <w:szCs w:val="24"/>
        </w:rPr>
        <w:t xml:space="preserve">Учитывая вышеуказанные нормы Бюджетного кодекса Российской Федерации, при осуществлении расходов получателями средств местного бюджета, </w:t>
      </w:r>
      <w:proofErr w:type="spellStart"/>
      <w:r w:rsidRPr="009A5369">
        <w:rPr>
          <w:rFonts w:ascii="Times New Roman" w:hAnsi="Times New Roman" w:cs="Times New Roman"/>
          <w:sz w:val="24"/>
          <w:szCs w:val="24"/>
        </w:rPr>
        <w:t>софинансируемых</w:t>
      </w:r>
      <w:proofErr w:type="spellEnd"/>
      <w:r w:rsidRPr="009A5369">
        <w:rPr>
          <w:rFonts w:ascii="Times New Roman" w:hAnsi="Times New Roman" w:cs="Times New Roman"/>
          <w:sz w:val="24"/>
          <w:szCs w:val="24"/>
        </w:rPr>
        <w:t xml:space="preserve"> из федерального бюджета, документы, необходимые для перечисления бюджетных средств в том числе поставщикам (подрядчикам, исполнителям), проверяются в соответствии:</w:t>
      </w:r>
    </w:p>
    <w:p w:rsidR="009A5369" w:rsidRPr="009A5369" w:rsidRDefault="009A5369" w:rsidP="009A5369">
      <w:pPr>
        <w:ind w:firstLine="1560"/>
        <w:jc w:val="both"/>
        <w:rPr>
          <w:rFonts w:ascii="Times New Roman" w:hAnsi="Times New Roman" w:cs="Times New Roman"/>
          <w:sz w:val="24"/>
          <w:szCs w:val="24"/>
        </w:rPr>
      </w:pPr>
      <w:r w:rsidRPr="009A5369">
        <w:rPr>
          <w:rFonts w:ascii="Times New Roman" w:hAnsi="Times New Roman" w:cs="Times New Roman"/>
          <w:sz w:val="24"/>
          <w:szCs w:val="24"/>
        </w:rPr>
        <w:t>с порядком санкционирования, утвержденным финансовым органом;</w:t>
      </w:r>
    </w:p>
    <w:p w:rsidR="009A5369" w:rsidRPr="009A5369" w:rsidRDefault="009A5369" w:rsidP="009A5369">
      <w:pPr>
        <w:ind w:firstLine="1560"/>
        <w:jc w:val="both"/>
        <w:rPr>
          <w:rFonts w:ascii="Times New Roman" w:hAnsi="Times New Roman" w:cs="Times New Roman"/>
          <w:sz w:val="24"/>
          <w:szCs w:val="24"/>
        </w:rPr>
      </w:pPr>
      <w:r w:rsidRPr="009A5369">
        <w:rPr>
          <w:rFonts w:ascii="Times New Roman" w:hAnsi="Times New Roman" w:cs="Times New Roman"/>
          <w:sz w:val="24"/>
          <w:szCs w:val="24"/>
        </w:rPr>
        <w:t xml:space="preserve">приказом Минфина России от 12 декабря 2017 г. </w:t>
      </w:r>
      <w:r>
        <w:rPr>
          <w:rFonts w:ascii="Times New Roman" w:hAnsi="Times New Roman" w:cs="Times New Roman"/>
          <w:sz w:val="24"/>
          <w:szCs w:val="24"/>
        </w:rPr>
        <w:t>№</w:t>
      </w:r>
      <w:r w:rsidRPr="009A5369">
        <w:rPr>
          <w:rFonts w:ascii="Times New Roman" w:hAnsi="Times New Roman" w:cs="Times New Roman"/>
          <w:sz w:val="24"/>
          <w:szCs w:val="24"/>
        </w:rPr>
        <w:t xml:space="preserve"> 223н </w:t>
      </w:r>
      <w:r w:rsidR="0051734F" w:rsidRPr="009A5369">
        <w:rPr>
          <w:rFonts w:ascii="Times New Roman" w:hAnsi="Times New Roman" w:cs="Times New Roman"/>
          <w:sz w:val="24"/>
          <w:szCs w:val="24"/>
        </w:rPr>
        <w:t xml:space="preserve">"Об утверждении Порядка проведения санкционирования оплаты денежных обязательств по расходам получателей средств бюджета субъекта Российской Федерации, в целях </w:t>
      </w:r>
      <w:proofErr w:type="spellStart"/>
      <w:r w:rsidR="0051734F" w:rsidRPr="009A5369">
        <w:rPr>
          <w:rFonts w:ascii="Times New Roman" w:hAnsi="Times New Roman" w:cs="Times New Roman"/>
          <w:sz w:val="24"/>
          <w:szCs w:val="24"/>
        </w:rPr>
        <w:t>софинансирования</w:t>
      </w:r>
      <w:proofErr w:type="spellEnd"/>
      <w:r w:rsidR="0051734F" w:rsidRPr="009A5369">
        <w:rPr>
          <w:rFonts w:ascii="Times New Roman" w:hAnsi="Times New Roman" w:cs="Times New Roman"/>
          <w:sz w:val="24"/>
          <w:szCs w:val="24"/>
        </w:rPr>
        <w:t xml:space="preserve"> которых предоставляется субсидия из федерального бюджета бюджету субъекта Российской Федерации" (далее - Порядок </w:t>
      </w:r>
      <w:r w:rsidR="0051734F">
        <w:rPr>
          <w:rFonts w:ascii="Times New Roman" w:hAnsi="Times New Roman" w:cs="Times New Roman"/>
          <w:sz w:val="24"/>
          <w:szCs w:val="24"/>
        </w:rPr>
        <w:t>№</w:t>
      </w:r>
      <w:r w:rsidR="0051734F" w:rsidRPr="009A5369">
        <w:rPr>
          <w:rFonts w:ascii="Times New Roman" w:hAnsi="Times New Roman" w:cs="Times New Roman"/>
          <w:sz w:val="24"/>
          <w:szCs w:val="24"/>
        </w:rPr>
        <w:t xml:space="preserve"> 223н)</w:t>
      </w:r>
      <w:r w:rsidRPr="009A5369">
        <w:rPr>
          <w:rFonts w:ascii="Times New Roman" w:hAnsi="Times New Roman" w:cs="Times New Roman"/>
          <w:sz w:val="24"/>
          <w:szCs w:val="24"/>
        </w:rPr>
        <w:t xml:space="preserve"> (если источником финансового обеспечения соответствующих расходов получателя средств местного бюджета является предоставляемая из федерального бюджета субсидия) или приказом Минфина России от 27 декабря 2019 г. </w:t>
      </w:r>
      <w:r>
        <w:rPr>
          <w:rFonts w:ascii="Times New Roman" w:hAnsi="Times New Roman" w:cs="Times New Roman"/>
          <w:sz w:val="24"/>
          <w:szCs w:val="24"/>
        </w:rPr>
        <w:t>№</w:t>
      </w:r>
      <w:r w:rsidRPr="009A5369">
        <w:rPr>
          <w:rFonts w:ascii="Times New Roman" w:hAnsi="Times New Roman" w:cs="Times New Roman"/>
          <w:sz w:val="24"/>
          <w:szCs w:val="24"/>
        </w:rPr>
        <w:t xml:space="preserve"> 257н </w:t>
      </w:r>
      <w:r w:rsidR="0051734F" w:rsidRPr="009A5369">
        <w:rPr>
          <w:rFonts w:ascii="Times New Roman" w:hAnsi="Times New Roman" w:cs="Times New Roman"/>
          <w:sz w:val="24"/>
          <w:szCs w:val="24"/>
        </w:rPr>
        <w:t xml:space="preserve">"Об утверждении Порядка проведения санкционирования оплаты денежных обязательств по расходам получателей средств бюджета субъекта Российской Федерации, в целях </w:t>
      </w:r>
      <w:proofErr w:type="spellStart"/>
      <w:r w:rsidR="0051734F" w:rsidRPr="009A5369">
        <w:rPr>
          <w:rFonts w:ascii="Times New Roman" w:hAnsi="Times New Roman" w:cs="Times New Roman"/>
          <w:sz w:val="24"/>
          <w:szCs w:val="24"/>
        </w:rPr>
        <w:t>софинансирования</w:t>
      </w:r>
      <w:proofErr w:type="spellEnd"/>
      <w:r w:rsidR="0051734F" w:rsidRPr="009A5369">
        <w:rPr>
          <w:rFonts w:ascii="Times New Roman" w:hAnsi="Times New Roman" w:cs="Times New Roman"/>
          <w:sz w:val="24"/>
          <w:szCs w:val="24"/>
        </w:rPr>
        <w:t xml:space="preserve"> которых предоставляется иной межбюджетный трансферт, имеющий целевое назначение, из федерального бюджета бюджету субъекта Российской Федерации" (далее - Порядок </w:t>
      </w:r>
      <w:r w:rsidR="0051734F">
        <w:rPr>
          <w:rFonts w:ascii="Times New Roman" w:hAnsi="Times New Roman" w:cs="Times New Roman"/>
          <w:sz w:val="24"/>
          <w:szCs w:val="24"/>
        </w:rPr>
        <w:t>№</w:t>
      </w:r>
      <w:r w:rsidR="0051734F" w:rsidRPr="009A5369">
        <w:rPr>
          <w:rFonts w:ascii="Times New Roman" w:hAnsi="Times New Roman" w:cs="Times New Roman"/>
          <w:sz w:val="24"/>
          <w:szCs w:val="24"/>
        </w:rPr>
        <w:t xml:space="preserve"> 257н)</w:t>
      </w:r>
      <w:r w:rsidRPr="009A5369">
        <w:rPr>
          <w:rFonts w:ascii="Times New Roman" w:hAnsi="Times New Roman" w:cs="Times New Roman"/>
          <w:sz w:val="24"/>
          <w:szCs w:val="24"/>
        </w:rPr>
        <w:t xml:space="preserve"> (если источником финансового обеспечения соответствующих расходов получателя средств местного бюджета является предоставляемый из федерального бюджета иной межбюджетный трансферт).</w:t>
      </w:r>
    </w:p>
    <w:p w:rsidR="009A5369" w:rsidRPr="009A5369" w:rsidRDefault="009A5369" w:rsidP="009A5369">
      <w:pPr>
        <w:ind w:firstLine="1560"/>
        <w:jc w:val="both"/>
        <w:rPr>
          <w:rFonts w:ascii="Times New Roman" w:hAnsi="Times New Roman" w:cs="Times New Roman"/>
          <w:sz w:val="24"/>
          <w:szCs w:val="24"/>
        </w:rPr>
      </w:pPr>
      <w:r w:rsidRPr="009A5369">
        <w:rPr>
          <w:rFonts w:ascii="Times New Roman" w:hAnsi="Times New Roman" w:cs="Times New Roman"/>
          <w:sz w:val="24"/>
          <w:szCs w:val="24"/>
        </w:rPr>
        <w:t xml:space="preserve">Указанный в обращении приказ Минфина России от 30 октября 2020 г. </w:t>
      </w:r>
      <w:r>
        <w:rPr>
          <w:rFonts w:ascii="Times New Roman" w:hAnsi="Times New Roman" w:cs="Times New Roman"/>
          <w:sz w:val="24"/>
          <w:szCs w:val="24"/>
        </w:rPr>
        <w:t>№</w:t>
      </w:r>
      <w:r w:rsidRPr="009A5369">
        <w:rPr>
          <w:rFonts w:ascii="Times New Roman" w:hAnsi="Times New Roman" w:cs="Times New Roman"/>
          <w:sz w:val="24"/>
          <w:szCs w:val="24"/>
        </w:rPr>
        <w:t xml:space="preserve"> 258н не применяется при санкционировании оплаты расходов получателей средств местного бюджета.</w:t>
      </w:r>
    </w:p>
    <w:p w:rsidR="009A5369" w:rsidRPr="009A5369" w:rsidRDefault="009A5369" w:rsidP="009A5369">
      <w:pPr>
        <w:ind w:firstLine="1560"/>
        <w:jc w:val="both"/>
        <w:rPr>
          <w:rFonts w:ascii="Times New Roman" w:hAnsi="Times New Roman" w:cs="Times New Roman"/>
          <w:sz w:val="24"/>
          <w:szCs w:val="24"/>
        </w:rPr>
      </w:pPr>
      <w:r w:rsidRPr="009A5369">
        <w:rPr>
          <w:rFonts w:ascii="Times New Roman" w:hAnsi="Times New Roman" w:cs="Times New Roman"/>
          <w:sz w:val="24"/>
          <w:szCs w:val="24"/>
        </w:rPr>
        <w:t xml:space="preserve">При этом норм, требующих представления документов, подтверждающих объем произведенных поставщиком (подрядчиком, исполнителем) работ в рамках выплаченного в соответствии с условиями муниципального контракта аванса, для осуществления последующих платежей на основании документов, подтверждающих возникновение денежного обязательства (далее - подтверждение выплаченного аванса), Порядками </w:t>
      </w:r>
      <w:r>
        <w:rPr>
          <w:rFonts w:ascii="Times New Roman" w:hAnsi="Times New Roman" w:cs="Times New Roman"/>
          <w:sz w:val="24"/>
          <w:szCs w:val="24"/>
        </w:rPr>
        <w:t>№</w:t>
      </w:r>
      <w:r w:rsidRPr="009A5369">
        <w:rPr>
          <w:rFonts w:ascii="Times New Roman" w:hAnsi="Times New Roman" w:cs="Times New Roman"/>
          <w:sz w:val="24"/>
          <w:szCs w:val="24"/>
        </w:rPr>
        <w:t xml:space="preserve"> 223н и </w:t>
      </w:r>
      <w:r>
        <w:rPr>
          <w:rFonts w:ascii="Times New Roman" w:hAnsi="Times New Roman" w:cs="Times New Roman"/>
          <w:sz w:val="24"/>
          <w:szCs w:val="24"/>
        </w:rPr>
        <w:t>№</w:t>
      </w:r>
      <w:r w:rsidRPr="009A5369">
        <w:rPr>
          <w:rFonts w:ascii="Times New Roman" w:hAnsi="Times New Roman" w:cs="Times New Roman"/>
          <w:sz w:val="24"/>
          <w:szCs w:val="24"/>
        </w:rPr>
        <w:t xml:space="preserve"> 257н не предусмотрено.</w:t>
      </w:r>
    </w:p>
    <w:p w:rsidR="009A5369" w:rsidRPr="009A5369" w:rsidRDefault="009A5369" w:rsidP="009A5369">
      <w:pPr>
        <w:ind w:firstLine="1560"/>
        <w:jc w:val="both"/>
        <w:rPr>
          <w:rFonts w:ascii="Times New Roman" w:hAnsi="Times New Roman" w:cs="Times New Roman"/>
          <w:sz w:val="24"/>
          <w:szCs w:val="24"/>
        </w:rPr>
      </w:pPr>
      <w:r w:rsidRPr="009A5369">
        <w:rPr>
          <w:rFonts w:ascii="Times New Roman" w:hAnsi="Times New Roman" w:cs="Times New Roman"/>
          <w:sz w:val="24"/>
          <w:szCs w:val="24"/>
        </w:rPr>
        <w:t>Указанное в обращении требование о подтверждении выплаченного аванса может быть предусмотрено в порядке санкционирования оплаты денежных обязательств получателей средств местного бюджета, утвержденном финансовым органом района республики.</w:t>
      </w:r>
    </w:p>
    <w:p w:rsidR="009A5369" w:rsidRPr="009A5369" w:rsidRDefault="009A5369" w:rsidP="009A5369">
      <w:pPr>
        <w:ind w:firstLine="1560"/>
        <w:jc w:val="both"/>
        <w:rPr>
          <w:rFonts w:ascii="Times New Roman" w:hAnsi="Times New Roman" w:cs="Times New Roman"/>
          <w:sz w:val="24"/>
          <w:szCs w:val="24"/>
        </w:rPr>
      </w:pPr>
      <w:r w:rsidRPr="009A5369">
        <w:rPr>
          <w:rFonts w:ascii="Times New Roman" w:hAnsi="Times New Roman" w:cs="Times New Roman"/>
          <w:sz w:val="24"/>
          <w:szCs w:val="24"/>
        </w:rPr>
        <w:t xml:space="preserve">Учитывая изложенное, по мнению Департамента, территориальный орган Федерального казначейства, выполняя переданные ему функции финансового органа </w:t>
      </w:r>
      <w:r w:rsidRPr="009A5369">
        <w:rPr>
          <w:rFonts w:ascii="Times New Roman" w:hAnsi="Times New Roman" w:cs="Times New Roman"/>
          <w:sz w:val="24"/>
          <w:szCs w:val="24"/>
        </w:rPr>
        <w:lastRenderedPageBreak/>
        <w:t>муниципального образования, может осуществлять проверку подтверждения ранее выплаченного авансового платежа, если такая проверка предусмотрена порядком санкционирования, утвержденным финансовым органом района республики.</w:t>
      </w:r>
    </w:p>
    <w:p w:rsidR="009A5369" w:rsidRPr="009A5369" w:rsidRDefault="009A5369" w:rsidP="009A5369">
      <w:pPr>
        <w:ind w:firstLine="1560"/>
        <w:jc w:val="both"/>
        <w:rPr>
          <w:rFonts w:ascii="Times New Roman" w:hAnsi="Times New Roman" w:cs="Times New Roman"/>
          <w:sz w:val="24"/>
          <w:szCs w:val="24"/>
        </w:rPr>
      </w:pPr>
      <w:r w:rsidRPr="009A5369">
        <w:rPr>
          <w:rFonts w:ascii="Times New Roman" w:hAnsi="Times New Roman" w:cs="Times New Roman"/>
          <w:sz w:val="24"/>
          <w:szCs w:val="24"/>
        </w:rPr>
        <w:t>В этой связи Департамент предлагает обратиться за разъяснениями порядка санкционирования, предусмотренного статьей 219 Бюджетного кодекса Российской Федерации, в финансовый орган района республики.</w:t>
      </w:r>
    </w:p>
    <w:p w:rsidR="009A5369" w:rsidRPr="009A5369" w:rsidRDefault="009A5369" w:rsidP="009A5369">
      <w:pPr>
        <w:ind w:firstLine="1560"/>
        <w:jc w:val="both"/>
        <w:rPr>
          <w:rFonts w:ascii="Times New Roman" w:hAnsi="Times New Roman" w:cs="Times New Roman"/>
          <w:sz w:val="24"/>
          <w:szCs w:val="24"/>
        </w:rPr>
      </w:pPr>
      <w:r w:rsidRPr="009A5369">
        <w:rPr>
          <w:rFonts w:ascii="Times New Roman" w:hAnsi="Times New Roman" w:cs="Times New Roman"/>
          <w:sz w:val="24"/>
          <w:szCs w:val="24"/>
        </w:rPr>
        <w:t xml:space="preserve">При этом в соответствии с положениями статьи 34 Закона </w:t>
      </w:r>
      <w:r>
        <w:rPr>
          <w:rFonts w:ascii="Times New Roman" w:hAnsi="Times New Roman" w:cs="Times New Roman"/>
          <w:sz w:val="24"/>
          <w:szCs w:val="24"/>
        </w:rPr>
        <w:t>№</w:t>
      </w:r>
      <w:r w:rsidRPr="009A5369">
        <w:rPr>
          <w:rFonts w:ascii="Times New Roman" w:hAnsi="Times New Roman" w:cs="Times New Roman"/>
          <w:sz w:val="24"/>
          <w:szCs w:val="24"/>
        </w:rPr>
        <w:t xml:space="preserve"> 44-ФЗ </w:t>
      </w:r>
      <w:r w:rsidR="0051734F" w:rsidRPr="009A5369">
        <w:rPr>
          <w:rFonts w:ascii="Times New Roman" w:hAnsi="Times New Roman" w:cs="Times New Roman"/>
          <w:sz w:val="24"/>
          <w:szCs w:val="24"/>
        </w:rPr>
        <w:t xml:space="preserve">"О контрактной системе в сфере закупок товаров, работ, услуг для обеспечения государственных и муниципальных нужд" (далее - Закон </w:t>
      </w:r>
      <w:r w:rsidR="0051734F">
        <w:rPr>
          <w:rFonts w:ascii="Times New Roman" w:hAnsi="Times New Roman" w:cs="Times New Roman"/>
          <w:sz w:val="24"/>
          <w:szCs w:val="24"/>
        </w:rPr>
        <w:t>№</w:t>
      </w:r>
      <w:r w:rsidR="0051734F" w:rsidRPr="009A5369">
        <w:rPr>
          <w:rFonts w:ascii="Times New Roman" w:hAnsi="Times New Roman" w:cs="Times New Roman"/>
          <w:sz w:val="24"/>
          <w:szCs w:val="24"/>
        </w:rPr>
        <w:t xml:space="preserve"> 44-ФЗ)</w:t>
      </w:r>
      <w:r w:rsidRPr="009A5369">
        <w:rPr>
          <w:rFonts w:ascii="Times New Roman" w:hAnsi="Times New Roman" w:cs="Times New Roman"/>
          <w:sz w:val="24"/>
          <w:szCs w:val="24"/>
        </w:rPr>
        <w:t xml:space="preserve"> государственный (муниципальный) контракт заключается на условиях, предусмотренных извещением об осуществлении закупки или приглашением, документацией о закупке, заявкой участника закупки, с которым заключается контракт (далее при совместном упоминании - извещение), за исключением случаев, в которых в соответствии с указанным Федеральным законом извещение об осуществлении закупки или приглашение, документация о закупке, заявка не предусмотрены.</w:t>
      </w:r>
    </w:p>
    <w:p w:rsidR="009A5369" w:rsidRPr="009A5369" w:rsidRDefault="009A5369" w:rsidP="009A5369">
      <w:pPr>
        <w:ind w:firstLine="1560"/>
        <w:jc w:val="both"/>
        <w:rPr>
          <w:rFonts w:ascii="Times New Roman" w:hAnsi="Times New Roman" w:cs="Times New Roman"/>
          <w:sz w:val="24"/>
          <w:szCs w:val="24"/>
        </w:rPr>
      </w:pPr>
      <w:r w:rsidRPr="009A5369">
        <w:rPr>
          <w:rFonts w:ascii="Times New Roman" w:hAnsi="Times New Roman" w:cs="Times New Roman"/>
          <w:sz w:val="24"/>
          <w:szCs w:val="24"/>
        </w:rPr>
        <w:t xml:space="preserve">Положениями части 1 пункта 13 вышеуказанной статьи Закона </w:t>
      </w:r>
      <w:r>
        <w:rPr>
          <w:rFonts w:ascii="Times New Roman" w:hAnsi="Times New Roman" w:cs="Times New Roman"/>
          <w:sz w:val="24"/>
          <w:szCs w:val="24"/>
        </w:rPr>
        <w:t>№</w:t>
      </w:r>
      <w:r w:rsidRPr="009A5369">
        <w:rPr>
          <w:rFonts w:ascii="Times New Roman" w:hAnsi="Times New Roman" w:cs="Times New Roman"/>
          <w:sz w:val="24"/>
          <w:szCs w:val="24"/>
        </w:rPr>
        <w:t xml:space="preserve"> 44-ФЗ установлено, что в государственный (муниципальный) контракт включаются обязательные условия, в том числе о порядке и сроках оплаты товара, работы или услуги, о порядке и сроках осуществления заказчиком приемки поставленного товара, выполненной работы (ее результатов) или оказанной услуги в части соответствия их количества, комплектности, объема требованиям, установленным контрактом, о порядке и сроках оформления результатов такой приемки. В случае если контрактом предусмотрены его поэтапное исполнение и выплата аванса, в контракт включается условие о размере аванса в отношении каждого этапа исполнения контракта в виде процента от размера цены соответствующего этапа.</w:t>
      </w:r>
    </w:p>
    <w:p w:rsidR="009A5369" w:rsidRPr="009A5369" w:rsidRDefault="009A5369" w:rsidP="009A5369">
      <w:pPr>
        <w:ind w:firstLine="1560"/>
        <w:jc w:val="both"/>
        <w:rPr>
          <w:rFonts w:ascii="Times New Roman" w:hAnsi="Times New Roman" w:cs="Times New Roman"/>
          <w:sz w:val="24"/>
          <w:szCs w:val="24"/>
        </w:rPr>
      </w:pPr>
      <w:r w:rsidRPr="009A5369">
        <w:rPr>
          <w:rFonts w:ascii="Times New Roman" w:hAnsi="Times New Roman" w:cs="Times New Roman"/>
          <w:sz w:val="24"/>
          <w:szCs w:val="24"/>
        </w:rPr>
        <w:t>Учитывая изложенное, по мнению Департамента, сроки исполнения контракта, в том числе его отдельных этапов, определяются в извещении и включаются в муниципальный контракт, заключаемый в соответствии с извещением, или неотъемлемые приложения к муниципальному контракту (при наличии).</w:t>
      </w:r>
    </w:p>
    <w:p w:rsidR="009A5369" w:rsidRPr="009A5369" w:rsidRDefault="009A5369" w:rsidP="009A5369">
      <w:pPr>
        <w:ind w:firstLine="1560"/>
        <w:jc w:val="both"/>
        <w:rPr>
          <w:rFonts w:ascii="Times New Roman" w:hAnsi="Times New Roman" w:cs="Times New Roman"/>
          <w:sz w:val="24"/>
          <w:szCs w:val="24"/>
        </w:rPr>
      </w:pPr>
      <w:r w:rsidRPr="009A5369">
        <w:rPr>
          <w:rFonts w:ascii="Times New Roman" w:hAnsi="Times New Roman" w:cs="Times New Roman"/>
          <w:sz w:val="24"/>
          <w:szCs w:val="24"/>
        </w:rPr>
        <w:t xml:space="preserve">При этом в силу положений статьи 95 Закона </w:t>
      </w:r>
      <w:r>
        <w:rPr>
          <w:rFonts w:ascii="Times New Roman" w:hAnsi="Times New Roman" w:cs="Times New Roman"/>
          <w:sz w:val="24"/>
          <w:szCs w:val="24"/>
        </w:rPr>
        <w:t>№</w:t>
      </w:r>
      <w:r w:rsidRPr="009A5369">
        <w:rPr>
          <w:rFonts w:ascii="Times New Roman" w:hAnsi="Times New Roman" w:cs="Times New Roman"/>
          <w:sz w:val="24"/>
          <w:szCs w:val="24"/>
        </w:rPr>
        <w:t xml:space="preserve"> 44-ФЗ изменение существенных условий муниципального контракта при его исполнении не допускается, за исключением их изменения по соглашению сторон в случаях, предусмотренных указанной статьей.</w:t>
      </w:r>
    </w:p>
    <w:p w:rsidR="009A5369" w:rsidRPr="009A5369" w:rsidRDefault="009A5369" w:rsidP="009A5369">
      <w:pPr>
        <w:ind w:firstLine="1560"/>
        <w:jc w:val="both"/>
        <w:rPr>
          <w:rFonts w:ascii="Times New Roman" w:hAnsi="Times New Roman" w:cs="Times New Roman"/>
          <w:sz w:val="24"/>
          <w:szCs w:val="24"/>
        </w:rPr>
      </w:pPr>
      <w:r w:rsidRPr="009A5369">
        <w:rPr>
          <w:rFonts w:ascii="Times New Roman" w:hAnsi="Times New Roman" w:cs="Times New Roman"/>
          <w:sz w:val="24"/>
          <w:szCs w:val="24"/>
        </w:rPr>
        <w:t> </w:t>
      </w:r>
    </w:p>
    <w:p w:rsidR="009A5369" w:rsidRPr="009A5369" w:rsidRDefault="009A5369" w:rsidP="0051734F">
      <w:pPr>
        <w:jc w:val="both"/>
        <w:rPr>
          <w:rFonts w:ascii="Times New Roman" w:hAnsi="Times New Roman" w:cs="Times New Roman"/>
          <w:sz w:val="24"/>
          <w:szCs w:val="24"/>
        </w:rPr>
      </w:pPr>
      <w:r w:rsidRPr="009A5369">
        <w:rPr>
          <w:rFonts w:ascii="Times New Roman" w:hAnsi="Times New Roman" w:cs="Times New Roman"/>
          <w:sz w:val="24"/>
          <w:szCs w:val="24"/>
        </w:rPr>
        <w:t>Заместитель директора Департамента</w:t>
      </w:r>
    </w:p>
    <w:p w:rsidR="009A5369" w:rsidRPr="009A5369" w:rsidRDefault="009A5369" w:rsidP="0051734F">
      <w:pPr>
        <w:jc w:val="both"/>
        <w:rPr>
          <w:rFonts w:ascii="Times New Roman" w:hAnsi="Times New Roman" w:cs="Times New Roman"/>
          <w:sz w:val="24"/>
          <w:szCs w:val="24"/>
        </w:rPr>
      </w:pPr>
      <w:r w:rsidRPr="009A5369">
        <w:rPr>
          <w:rFonts w:ascii="Times New Roman" w:hAnsi="Times New Roman" w:cs="Times New Roman"/>
          <w:sz w:val="24"/>
          <w:szCs w:val="24"/>
        </w:rPr>
        <w:t>И.Ю.ЯЙЛОЯН</w:t>
      </w:r>
    </w:p>
    <w:p w:rsidR="0000623F" w:rsidRPr="008A3AA3" w:rsidRDefault="009A5369" w:rsidP="0051734F">
      <w:pPr>
        <w:jc w:val="both"/>
        <w:rPr>
          <w:rFonts w:ascii="Times New Roman" w:hAnsi="Times New Roman" w:cs="Times New Roman"/>
          <w:sz w:val="24"/>
          <w:szCs w:val="24"/>
        </w:rPr>
      </w:pPr>
      <w:r w:rsidRPr="009A5369">
        <w:rPr>
          <w:rFonts w:ascii="Times New Roman" w:hAnsi="Times New Roman" w:cs="Times New Roman"/>
          <w:sz w:val="24"/>
          <w:szCs w:val="24"/>
        </w:rPr>
        <w:t>26.12.2024</w:t>
      </w:r>
    </w:p>
    <w:sectPr w:rsidR="0000623F" w:rsidRPr="008A3AA3" w:rsidSect="00EB025D">
      <w:pgSz w:w="11906" w:h="16838"/>
      <w:pgMar w:top="1134" w:right="850"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1307"/>
    <w:rsid w:val="0000623F"/>
    <w:rsid w:val="001B4826"/>
    <w:rsid w:val="0051734F"/>
    <w:rsid w:val="008A3AA3"/>
    <w:rsid w:val="008B3211"/>
    <w:rsid w:val="008F2D12"/>
    <w:rsid w:val="00981307"/>
    <w:rsid w:val="009A5369"/>
    <w:rsid w:val="009F5AA7"/>
    <w:rsid w:val="00A77E4A"/>
    <w:rsid w:val="00D2795F"/>
    <w:rsid w:val="00EB02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4EFA20-4BCD-4518-A71A-070FAF5BD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1209</Words>
  <Characters>6894</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Мария</dc:creator>
  <cp:keywords/>
  <dc:description/>
  <cp:lastModifiedBy>Мария</cp:lastModifiedBy>
  <cp:revision>2</cp:revision>
  <dcterms:created xsi:type="dcterms:W3CDTF">2025-07-14T10:52:00Z</dcterms:created>
  <dcterms:modified xsi:type="dcterms:W3CDTF">2025-07-14T10:52:00Z</dcterms:modified>
</cp:coreProperties>
</file>