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7E1" w:rsidRPr="003637E1" w:rsidRDefault="003637E1" w:rsidP="003637E1">
      <w:pPr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37E1">
        <w:rPr>
          <w:rFonts w:ascii="Times New Roman" w:hAnsi="Times New Roman" w:cs="Times New Roman"/>
          <w:b/>
          <w:sz w:val="32"/>
          <w:szCs w:val="32"/>
        </w:rPr>
        <w:t>МИНИСТЕРСТВО ФИНАНСОВ РОССИЙСКОЙ ФЕДЕРАЦИИ</w:t>
      </w:r>
    </w:p>
    <w:p w:rsidR="003637E1" w:rsidRPr="003637E1" w:rsidRDefault="003637E1" w:rsidP="003637E1">
      <w:pPr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37E1" w:rsidRPr="003637E1" w:rsidRDefault="003637E1" w:rsidP="003637E1">
      <w:pPr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37E1">
        <w:rPr>
          <w:rFonts w:ascii="Times New Roman" w:hAnsi="Times New Roman" w:cs="Times New Roman"/>
          <w:b/>
          <w:sz w:val="32"/>
          <w:szCs w:val="32"/>
        </w:rPr>
        <w:t>ПИСЬМО</w:t>
      </w:r>
    </w:p>
    <w:p w:rsidR="003637E1" w:rsidRPr="003637E1" w:rsidRDefault="003637E1" w:rsidP="003637E1">
      <w:pPr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37E1">
        <w:rPr>
          <w:rFonts w:ascii="Times New Roman" w:hAnsi="Times New Roman" w:cs="Times New Roman"/>
          <w:b/>
          <w:sz w:val="32"/>
          <w:szCs w:val="32"/>
        </w:rPr>
        <w:t xml:space="preserve">от 25 июля 2025 г. </w:t>
      </w:r>
      <w:r>
        <w:rPr>
          <w:rFonts w:ascii="Times New Roman" w:hAnsi="Times New Roman" w:cs="Times New Roman"/>
          <w:b/>
          <w:sz w:val="32"/>
          <w:szCs w:val="32"/>
        </w:rPr>
        <w:t>№</w:t>
      </w:r>
      <w:r w:rsidRPr="003637E1">
        <w:rPr>
          <w:rFonts w:ascii="Times New Roman" w:hAnsi="Times New Roman" w:cs="Times New Roman"/>
          <w:b/>
          <w:sz w:val="32"/>
          <w:szCs w:val="32"/>
        </w:rPr>
        <w:t xml:space="preserve"> 24-06-06/</w:t>
      </w:r>
      <w:bookmarkStart w:id="0" w:name="_GoBack"/>
      <w:r w:rsidRPr="003637E1">
        <w:rPr>
          <w:rFonts w:ascii="Times New Roman" w:hAnsi="Times New Roman" w:cs="Times New Roman"/>
          <w:b/>
          <w:sz w:val="32"/>
          <w:szCs w:val="32"/>
        </w:rPr>
        <w:t>72324</w:t>
      </w:r>
      <w:bookmarkEnd w:id="0"/>
      <w:r w:rsidRPr="003637E1">
        <w:rPr>
          <w:rFonts w:ascii="Times New Roman" w:hAnsi="Times New Roman" w:cs="Times New Roman"/>
          <w:b/>
          <w:sz w:val="32"/>
          <w:szCs w:val="32"/>
        </w:rPr>
        <w:t xml:space="preserve"> "О применении изменений, внесенных в Приложения № 1 и № 2 к Постановлению Правительства от 23.12.2024 № 1875, не направленных на включение новых позиций"</w:t>
      </w:r>
    </w:p>
    <w:p w:rsidR="003637E1" w:rsidRPr="003637E1" w:rsidRDefault="003637E1" w:rsidP="003637E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637E1">
        <w:rPr>
          <w:rFonts w:ascii="Times New Roman" w:hAnsi="Times New Roman" w:cs="Times New Roman"/>
          <w:sz w:val="24"/>
          <w:szCs w:val="24"/>
        </w:rPr>
        <w:t> </w:t>
      </w:r>
    </w:p>
    <w:p w:rsidR="003637E1" w:rsidRPr="003637E1" w:rsidRDefault="003637E1" w:rsidP="003637E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637E1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26.06.2025 по вопросу применения положений постановления Правительства Российской Федерации от 23.12.2024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637E1">
        <w:rPr>
          <w:rFonts w:ascii="Times New Roman" w:hAnsi="Times New Roman" w:cs="Times New Roman"/>
          <w:sz w:val="24"/>
          <w:szCs w:val="24"/>
        </w:rPr>
        <w:t xml:space="preserve">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637E1">
        <w:rPr>
          <w:rFonts w:ascii="Times New Roman" w:hAnsi="Times New Roman" w:cs="Times New Roman"/>
          <w:sz w:val="24"/>
          <w:szCs w:val="24"/>
        </w:rPr>
        <w:t xml:space="preserve"> 1875), с учетом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637E1">
        <w:rPr>
          <w:rFonts w:ascii="Times New Roman" w:hAnsi="Times New Roman" w:cs="Times New Roman"/>
          <w:sz w:val="24"/>
          <w:szCs w:val="24"/>
        </w:rPr>
        <w:t xml:space="preserve"> 194н, сообщает следующее.</w:t>
      </w:r>
    </w:p>
    <w:p w:rsidR="003637E1" w:rsidRPr="003637E1" w:rsidRDefault="003637E1" w:rsidP="003637E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637E1">
        <w:rPr>
          <w:rFonts w:ascii="Times New Roman" w:hAnsi="Times New Roman" w:cs="Times New Roman"/>
          <w:sz w:val="24"/>
          <w:szCs w:val="24"/>
        </w:rPr>
        <w:t xml:space="preserve">В соответствии с подпунктами "ж" и "з" пункта 5 постановления Правительства Российской Федерации от 10.06.2025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637E1">
        <w:rPr>
          <w:rFonts w:ascii="Times New Roman" w:hAnsi="Times New Roman" w:cs="Times New Roman"/>
          <w:sz w:val="24"/>
          <w:szCs w:val="24"/>
        </w:rPr>
        <w:t xml:space="preserve"> 879 "О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637E1">
        <w:rPr>
          <w:rFonts w:ascii="Times New Roman" w:hAnsi="Times New Roman" w:cs="Times New Roman"/>
          <w:sz w:val="24"/>
          <w:szCs w:val="24"/>
        </w:rPr>
        <w:t xml:space="preserve"> 879) внесены изменения в позицию 146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637E1">
        <w:rPr>
          <w:rFonts w:ascii="Times New Roman" w:hAnsi="Times New Roman" w:cs="Times New Roman"/>
          <w:sz w:val="24"/>
          <w:szCs w:val="24"/>
        </w:rPr>
        <w:t xml:space="preserve"> 1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637E1">
        <w:rPr>
          <w:rFonts w:ascii="Times New Roman" w:hAnsi="Times New Roman" w:cs="Times New Roman"/>
          <w:sz w:val="24"/>
          <w:szCs w:val="24"/>
        </w:rPr>
        <w:t xml:space="preserve"> 1875 и в позицию 91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637E1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637E1">
        <w:rPr>
          <w:rFonts w:ascii="Times New Roman" w:hAnsi="Times New Roman" w:cs="Times New Roman"/>
          <w:sz w:val="24"/>
          <w:szCs w:val="24"/>
        </w:rPr>
        <w:t xml:space="preserve"> 1875.</w:t>
      </w:r>
    </w:p>
    <w:p w:rsidR="003637E1" w:rsidRPr="003637E1" w:rsidRDefault="003637E1" w:rsidP="003637E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637E1">
        <w:rPr>
          <w:rFonts w:ascii="Times New Roman" w:hAnsi="Times New Roman" w:cs="Times New Roman"/>
          <w:sz w:val="24"/>
          <w:szCs w:val="24"/>
        </w:rPr>
        <w:t xml:space="preserve">Следует отметить, что согласно подпункту "и" пункта 10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637E1">
        <w:rPr>
          <w:rFonts w:ascii="Times New Roman" w:hAnsi="Times New Roman" w:cs="Times New Roman"/>
          <w:sz w:val="24"/>
          <w:szCs w:val="24"/>
        </w:rPr>
        <w:t xml:space="preserve"> 1875 изменения в 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637E1">
        <w:rPr>
          <w:rFonts w:ascii="Times New Roman" w:hAnsi="Times New Roman" w:cs="Times New Roman"/>
          <w:sz w:val="24"/>
          <w:szCs w:val="24"/>
        </w:rPr>
        <w:t xml:space="preserve"> 1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637E1">
        <w:rPr>
          <w:rFonts w:ascii="Times New Roman" w:hAnsi="Times New Roman" w:cs="Times New Roman"/>
          <w:sz w:val="24"/>
          <w:szCs w:val="24"/>
        </w:rPr>
        <w:t xml:space="preserve"> 1875 и 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637E1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637E1">
        <w:rPr>
          <w:rFonts w:ascii="Times New Roman" w:hAnsi="Times New Roman" w:cs="Times New Roman"/>
          <w:sz w:val="24"/>
          <w:szCs w:val="24"/>
        </w:rPr>
        <w:t xml:space="preserve"> 1875, не связанные с исключением позиций из соответствующего приложения, подлежат применению с 1 января очередного календарного года, за исключением случаев их принятия с 1 октября текущего календарного года по 1 апреля очередного календарного года включительно, при которых такие изменения подлежат применению с 1 июля очередного календарного года. Изменения в 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637E1">
        <w:rPr>
          <w:rFonts w:ascii="Times New Roman" w:hAnsi="Times New Roman" w:cs="Times New Roman"/>
          <w:sz w:val="24"/>
          <w:szCs w:val="24"/>
        </w:rPr>
        <w:t xml:space="preserve"> 3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637E1">
        <w:rPr>
          <w:rFonts w:ascii="Times New Roman" w:hAnsi="Times New Roman" w:cs="Times New Roman"/>
          <w:sz w:val="24"/>
          <w:szCs w:val="24"/>
        </w:rPr>
        <w:t xml:space="preserve"> 1875, не связанные с исключением позиций из него, подлежат применению с 1 января очередного календарного года.</w:t>
      </w:r>
    </w:p>
    <w:p w:rsidR="003637E1" w:rsidRPr="003637E1" w:rsidRDefault="003637E1" w:rsidP="003637E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637E1">
        <w:rPr>
          <w:rFonts w:ascii="Times New Roman" w:hAnsi="Times New Roman" w:cs="Times New Roman"/>
          <w:sz w:val="24"/>
          <w:szCs w:val="24"/>
        </w:rPr>
        <w:t xml:space="preserve">Учитывая, что изменения, предусмотренные подпунктами "ж" и "з" пункта 5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637E1">
        <w:rPr>
          <w:rFonts w:ascii="Times New Roman" w:hAnsi="Times New Roman" w:cs="Times New Roman"/>
          <w:sz w:val="24"/>
          <w:szCs w:val="24"/>
        </w:rPr>
        <w:t xml:space="preserve"> 879, не направлены на включение новых позиций в 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637E1">
        <w:rPr>
          <w:rFonts w:ascii="Times New Roman" w:hAnsi="Times New Roman" w:cs="Times New Roman"/>
          <w:sz w:val="24"/>
          <w:szCs w:val="24"/>
        </w:rPr>
        <w:t xml:space="preserve"> 1 и 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637E1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637E1">
        <w:rPr>
          <w:rFonts w:ascii="Times New Roman" w:hAnsi="Times New Roman" w:cs="Times New Roman"/>
          <w:sz w:val="24"/>
          <w:szCs w:val="24"/>
        </w:rPr>
        <w:t xml:space="preserve"> 1875, а предусматривают уточнение имеющихся позиций в части применяемых кодов ОКПД 2, положения подпункта "и" пункта 10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637E1">
        <w:rPr>
          <w:rFonts w:ascii="Times New Roman" w:hAnsi="Times New Roman" w:cs="Times New Roman"/>
          <w:sz w:val="24"/>
          <w:szCs w:val="24"/>
        </w:rPr>
        <w:t xml:space="preserve"> 1875 на указанные изменения не распространяются.</w:t>
      </w:r>
    </w:p>
    <w:p w:rsidR="003637E1" w:rsidRPr="003637E1" w:rsidRDefault="003637E1" w:rsidP="003637E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637E1">
        <w:rPr>
          <w:rFonts w:ascii="Times New Roman" w:hAnsi="Times New Roman" w:cs="Times New Roman"/>
          <w:sz w:val="24"/>
          <w:szCs w:val="24"/>
        </w:rPr>
        <w:t> </w:t>
      </w:r>
    </w:p>
    <w:p w:rsidR="003637E1" w:rsidRPr="003637E1" w:rsidRDefault="003637E1" w:rsidP="003637E1">
      <w:pPr>
        <w:jc w:val="both"/>
        <w:rPr>
          <w:rFonts w:ascii="Times New Roman" w:hAnsi="Times New Roman" w:cs="Times New Roman"/>
          <w:sz w:val="24"/>
          <w:szCs w:val="24"/>
        </w:rPr>
      </w:pPr>
      <w:r w:rsidRPr="003637E1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3637E1" w:rsidRPr="003637E1" w:rsidRDefault="003637E1" w:rsidP="003637E1">
      <w:pPr>
        <w:jc w:val="both"/>
        <w:rPr>
          <w:rFonts w:ascii="Times New Roman" w:hAnsi="Times New Roman" w:cs="Times New Roman"/>
          <w:sz w:val="24"/>
          <w:szCs w:val="24"/>
        </w:rPr>
      </w:pPr>
      <w:r w:rsidRPr="003637E1">
        <w:rPr>
          <w:rFonts w:ascii="Times New Roman" w:hAnsi="Times New Roman" w:cs="Times New Roman"/>
          <w:sz w:val="24"/>
          <w:szCs w:val="24"/>
        </w:rPr>
        <w:lastRenderedPageBreak/>
        <w:t>Н.В.КОНКИНА</w:t>
      </w:r>
    </w:p>
    <w:p w:rsidR="003637E1" w:rsidRPr="003637E1" w:rsidRDefault="003637E1" w:rsidP="003637E1">
      <w:pPr>
        <w:jc w:val="both"/>
        <w:rPr>
          <w:rFonts w:ascii="Times New Roman" w:hAnsi="Times New Roman" w:cs="Times New Roman"/>
          <w:sz w:val="24"/>
          <w:szCs w:val="24"/>
        </w:rPr>
      </w:pPr>
      <w:r w:rsidRPr="003637E1">
        <w:rPr>
          <w:rFonts w:ascii="Times New Roman" w:hAnsi="Times New Roman" w:cs="Times New Roman"/>
          <w:sz w:val="24"/>
          <w:szCs w:val="24"/>
        </w:rPr>
        <w:t>25.07.2025</w:t>
      </w:r>
    </w:p>
    <w:p w:rsidR="00711569" w:rsidRPr="000F7648" w:rsidRDefault="003637E1" w:rsidP="003637E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637E1">
        <w:rPr>
          <w:rFonts w:ascii="Times New Roman" w:hAnsi="Times New Roman" w:cs="Times New Roman"/>
          <w:sz w:val="24"/>
          <w:szCs w:val="24"/>
        </w:rPr>
        <w:t> </w:t>
      </w:r>
    </w:p>
    <w:sectPr w:rsidR="00711569" w:rsidRPr="000F7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648"/>
    <w:rsid w:val="000F7648"/>
    <w:rsid w:val="003637E1"/>
    <w:rsid w:val="00711569"/>
    <w:rsid w:val="00AE65AE"/>
    <w:rsid w:val="00E8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8FFF7-3683-47B0-B27F-6CF44686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2025-09-08T10:37:00Z</dcterms:created>
  <dcterms:modified xsi:type="dcterms:W3CDTF">2025-09-08T10:37:00Z</dcterms:modified>
</cp:coreProperties>
</file>