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B63" w:rsidRPr="00C07B63" w:rsidRDefault="00C07B63" w:rsidP="00C07B63">
      <w:pPr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7B63">
        <w:rPr>
          <w:rFonts w:ascii="Times New Roman" w:hAnsi="Times New Roman" w:cs="Times New Roman"/>
          <w:b/>
          <w:sz w:val="32"/>
          <w:szCs w:val="32"/>
        </w:rPr>
        <w:t xml:space="preserve">Письмо Федеральной антимонопольной службы от 29 августа 2025 г.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Pr="00C07B63">
        <w:rPr>
          <w:rFonts w:ascii="Times New Roman" w:hAnsi="Times New Roman" w:cs="Times New Roman"/>
          <w:b/>
          <w:sz w:val="32"/>
          <w:szCs w:val="32"/>
        </w:rPr>
        <w:t xml:space="preserve"> ГР/</w:t>
      </w:r>
      <w:bookmarkStart w:id="0" w:name="_GoBack"/>
      <w:r w:rsidRPr="00C07B63">
        <w:rPr>
          <w:rFonts w:ascii="Times New Roman" w:hAnsi="Times New Roman" w:cs="Times New Roman"/>
          <w:b/>
          <w:sz w:val="32"/>
          <w:szCs w:val="32"/>
        </w:rPr>
        <w:t>81837</w:t>
      </w:r>
      <w:bookmarkEnd w:id="0"/>
      <w:r w:rsidRPr="00C07B63">
        <w:rPr>
          <w:rFonts w:ascii="Times New Roman" w:hAnsi="Times New Roman" w:cs="Times New Roman"/>
          <w:b/>
          <w:sz w:val="32"/>
          <w:szCs w:val="32"/>
        </w:rPr>
        <w:t>/25 "По вопросу указания сведений о товарном знаке при подаче заявки на участие в закупке"</w:t>
      </w:r>
    </w:p>
    <w:p w:rsidR="00C07B63" w:rsidRPr="00C07B63" w:rsidRDefault="00C07B63" w:rsidP="00C07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07B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B63" w:rsidRPr="00C07B63" w:rsidRDefault="00C07B63" w:rsidP="00C07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C07B63" w:rsidRPr="00C07B63" w:rsidRDefault="00C07B63" w:rsidP="00C07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07B63">
        <w:rPr>
          <w:rFonts w:ascii="Times New Roman" w:hAnsi="Times New Roman" w:cs="Times New Roman"/>
          <w:sz w:val="24"/>
          <w:szCs w:val="24"/>
        </w:rPr>
        <w:t xml:space="preserve">ФАС России на основании пункта 5.4 Положения о Федеральной антимонопольной службе, утвержденного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07B63">
        <w:rPr>
          <w:rFonts w:ascii="Times New Roman" w:hAnsi="Times New Roman" w:cs="Times New Roman"/>
          <w:sz w:val="24"/>
          <w:szCs w:val="24"/>
        </w:rPr>
        <w:t xml:space="preserve"> 331, по результатам обобщения и анализа практики применения законодательства Российской Федерации о контрактной системе в сфере закупок направляет информационное письмо о применении отдельных положений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07B63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нужд",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07B63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в части указания сведений о т</w:t>
      </w:r>
      <w:r>
        <w:rPr>
          <w:rFonts w:ascii="Times New Roman" w:hAnsi="Times New Roman" w:cs="Times New Roman"/>
          <w:sz w:val="24"/>
          <w:szCs w:val="24"/>
        </w:rPr>
        <w:t>оварном знаке в составе заявки.</w:t>
      </w:r>
    </w:p>
    <w:p w:rsidR="00C07B63" w:rsidRPr="00C07B63" w:rsidRDefault="00C07B63" w:rsidP="00C07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07B63">
        <w:rPr>
          <w:rFonts w:ascii="Times New Roman" w:hAnsi="Times New Roman" w:cs="Times New Roman"/>
          <w:sz w:val="24"/>
          <w:szCs w:val="24"/>
        </w:rPr>
        <w:t>1. По вопросу признания средства индивидуализации товарным знаком для целей законодательства Российской Федерации о контрактной системе в сфе</w:t>
      </w:r>
      <w:r>
        <w:rPr>
          <w:rFonts w:ascii="Times New Roman" w:hAnsi="Times New Roman" w:cs="Times New Roman"/>
          <w:sz w:val="24"/>
          <w:szCs w:val="24"/>
        </w:rPr>
        <w:t>ре закупок ФАС России сообщает.</w:t>
      </w:r>
    </w:p>
    <w:p w:rsidR="00C07B63" w:rsidRPr="00C07B63" w:rsidRDefault="00C07B63" w:rsidP="00C07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Пунктом 1 статьи 1232 ГК РФ</w:t>
      </w:r>
      <w:r w:rsidRPr="00C07B63">
        <w:rPr>
          <w:rFonts w:ascii="Times New Roman" w:hAnsi="Times New Roman" w:cs="Times New Roman"/>
          <w:sz w:val="24"/>
          <w:szCs w:val="24"/>
        </w:rPr>
        <w:t xml:space="preserve"> установлено, что в случаях, предусмотренных ГК РФ, исключительное право на результат интеллектуальной деятельности или на средство индивидуализации признается и охраняется при условии государственной регистрации такого </w:t>
      </w:r>
      <w:r>
        <w:rPr>
          <w:rFonts w:ascii="Times New Roman" w:hAnsi="Times New Roman" w:cs="Times New Roman"/>
          <w:sz w:val="24"/>
          <w:szCs w:val="24"/>
        </w:rPr>
        <w:t>результата или такого средства.</w:t>
      </w:r>
    </w:p>
    <w:p w:rsidR="00C07B63" w:rsidRPr="00C07B63" w:rsidRDefault="00C07B63" w:rsidP="00C07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07B63">
        <w:rPr>
          <w:rFonts w:ascii="Times New Roman" w:hAnsi="Times New Roman" w:cs="Times New Roman"/>
          <w:sz w:val="24"/>
          <w:szCs w:val="24"/>
        </w:rPr>
        <w:t>В силу пункта 1 статьи 1477 ГК РФ на товарный знак, то есть на обозначение, служащее для индивидуализации товаров, признается исключительное право, удостоверяемое с</w:t>
      </w:r>
      <w:r>
        <w:rPr>
          <w:rFonts w:ascii="Times New Roman" w:hAnsi="Times New Roman" w:cs="Times New Roman"/>
          <w:sz w:val="24"/>
          <w:szCs w:val="24"/>
        </w:rPr>
        <w:t>видетельством на товарный знак.</w:t>
      </w:r>
    </w:p>
    <w:p w:rsidR="00C07B63" w:rsidRPr="00C07B63" w:rsidRDefault="00C07B63" w:rsidP="00C07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07B63">
        <w:rPr>
          <w:rFonts w:ascii="Times New Roman" w:hAnsi="Times New Roman" w:cs="Times New Roman"/>
          <w:sz w:val="24"/>
          <w:szCs w:val="24"/>
        </w:rPr>
        <w:t>Согласно пункту 1 статьи 1503 ГК РФ на основании решения о государственной регистрации товарного знака, которое принято в порядке, установленном пунктами 2 и 4 статьи 1499 ГК РФ или статьей 1248 ГК РФ, федеральный орган исполнительной власти по интеллектуальной собственности в течение месяца со дня уплаты пошлины за государственную регистрацию товарного знака и за выдачу свидетельства на него осуществляет государственную регистрацию товарного знака в Государственном реестре то</w:t>
      </w:r>
      <w:r>
        <w:rPr>
          <w:rFonts w:ascii="Times New Roman" w:hAnsi="Times New Roman" w:cs="Times New Roman"/>
          <w:sz w:val="24"/>
          <w:szCs w:val="24"/>
        </w:rPr>
        <w:t>варных знаков (далее - Реестр).</w:t>
      </w:r>
    </w:p>
    <w:p w:rsidR="00C07B63" w:rsidRPr="00C07B63" w:rsidRDefault="00C07B63" w:rsidP="00C07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07B63">
        <w:rPr>
          <w:rFonts w:ascii="Times New Roman" w:hAnsi="Times New Roman" w:cs="Times New Roman"/>
          <w:sz w:val="24"/>
          <w:szCs w:val="24"/>
        </w:rPr>
        <w:t>Учитывая изложенное, ФАС России сообщает, что для целей законодательства Российской Федерации о контрактной системе в сфере закупок под товарным знаком следует понимать обозначение, служащее для индивидуализации товаров, зарегистрированное федеральным органом исполнительной власти по интеллектуальной собственности в установленном законодательством Российской Федерации порядке, и сведения о котором включены в Реестр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7B63" w:rsidRPr="00C07B63" w:rsidRDefault="00C07B63" w:rsidP="00C07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07B63">
        <w:rPr>
          <w:rFonts w:ascii="Times New Roman" w:hAnsi="Times New Roman" w:cs="Times New Roman"/>
          <w:sz w:val="24"/>
          <w:szCs w:val="24"/>
        </w:rPr>
        <w:t>2. По вопросу указания товарного знака при подаче заявки на участие</w:t>
      </w:r>
      <w:r>
        <w:rPr>
          <w:rFonts w:ascii="Times New Roman" w:hAnsi="Times New Roman" w:cs="Times New Roman"/>
          <w:sz w:val="24"/>
          <w:szCs w:val="24"/>
        </w:rPr>
        <w:t xml:space="preserve"> в закупке ФАС России сообщает.</w:t>
      </w:r>
    </w:p>
    <w:p w:rsidR="00C07B63" w:rsidRPr="00C07B63" w:rsidRDefault="00C07B63" w:rsidP="00C07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07B63">
        <w:rPr>
          <w:rFonts w:ascii="Times New Roman" w:hAnsi="Times New Roman" w:cs="Times New Roman"/>
          <w:sz w:val="24"/>
          <w:szCs w:val="24"/>
        </w:rPr>
        <w:t xml:space="preserve">Подпунктом "а" пункта 2 части 1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07B63">
        <w:rPr>
          <w:rFonts w:ascii="Times New Roman" w:hAnsi="Times New Roman" w:cs="Times New Roman"/>
          <w:sz w:val="24"/>
          <w:szCs w:val="24"/>
        </w:rPr>
        <w:t xml:space="preserve"> 44-ФЗ установлено, что для участия в конкурентном способе заявка на участие в закупке, если иное не предусмотрено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07B63">
        <w:rPr>
          <w:rFonts w:ascii="Times New Roman" w:hAnsi="Times New Roman" w:cs="Times New Roman"/>
          <w:sz w:val="24"/>
          <w:szCs w:val="24"/>
        </w:rPr>
        <w:t xml:space="preserve"> 44-ФЗ, должна содержать предложение участника закупки в </w:t>
      </w:r>
      <w:r w:rsidRPr="00C07B63">
        <w:rPr>
          <w:rFonts w:ascii="Times New Roman" w:hAnsi="Times New Roman" w:cs="Times New Roman"/>
          <w:sz w:val="24"/>
          <w:szCs w:val="24"/>
        </w:rPr>
        <w:lastRenderedPageBreak/>
        <w:t xml:space="preserve">отношении объекта закупки с указанием с учетом положений части 2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07B63">
        <w:rPr>
          <w:rFonts w:ascii="Times New Roman" w:hAnsi="Times New Roman" w:cs="Times New Roman"/>
          <w:sz w:val="24"/>
          <w:szCs w:val="24"/>
        </w:rPr>
        <w:t xml:space="preserve"> 44-ФЗ характеристик предлагаемого участником закупки товара, соответствующих показателям, установленным в описании объекта закупки в соответствии с частью 2 статьи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07B63">
        <w:rPr>
          <w:rFonts w:ascii="Times New Roman" w:hAnsi="Times New Roman" w:cs="Times New Roman"/>
          <w:sz w:val="24"/>
          <w:szCs w:val="24"/>
        </w:rPr>
        <w:t xml:space="preserve"> 44-ФЗ, товарный знак (при нал</w:t>
      </w:r>
      <w:r>
        <w:rPr>
          <w:rFonts w:ascii="Times New Roman" w:hAnsi="Times New Roman" w:cs="Times New Roman"/>
          <w:sz w:val="24"/>
          <w:szCs w:val="24"/>
        </w:rPr>
        <w:t>ичии у товара товарного знака).</w:t>
      </w:r>
    </w:p>
    <w:p w:rsidR="00C07B63" w:rsidRPr="00C07B63" w:rsidRDefault="00C07B63" w:rsidP="00C07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07B63">
        <w:rPr>
          <w:rFonts w:ascii="Times New Roman" w:hAnsi="Times New Roman" w:cs="Times New Roman"/>
          <w:sz w:val="24"/>
          <w:szCs w:val="24"/>
        </w:rPr>
        <w:t xml:space="preserve">Таким образом, во исполнение подпункта "а" пункта 2 части 1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07B63">
        <w:rPr>
          <w:rFonts w:ascii="Times New Roman" w:hAnsi="Times New Roman" w:cs="Times New Roman"/>
          <w:sz w:val="24"/>
          <w:szCs w:val="24"/>
        </w:rPr>
        <w:t xml:space="preserve"> 44-ФЗ участнику закупки в предложении в отношении предлагаемого к поставке товара надлежит указывать информацию о товарном знаке, сведения </w:t>
      </w:r>
      <w:r>
        <w:rPr>
          <w:rFonts w:ascii="Times New Roman" w:hAnsi="Times New Roman" w:cs="Times New Roman"/>
          <w:sz w:val="24"/>
          <w:szCs w:val="24"/>
        </w:rPr>
        <w:t>о котором содержатся в Реестре.</w:t>
      </w:r>
    </w:p>
    <w:p w:rsidR="00C07B63" w:rsidRPr="00C07B63" w:rsidRDefault="00C07B63" w:rsidP="00C07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07B63">
        <w:rPr>
          <w:rFonts w:ascii="Times New Roman" w:hAnsi="Times New Roman" w:cs="Times New Roman"/>
          <w:sz w:val="24"/>
          <w:szCs w:val="24"/>
        </w:rPr>
        <w:t xml:space="preserve">Вместе с тем в силу пункта 1 части 12 статьи 48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07B63">
        <w:rPr>
          <w:rFonts w:ascii="Times New Roman" w:hAnsi="Times New Roman" w:cs="Times New Roman"/>
          <w:sz w:val="24"/>
          <w:szCs w:val="24"/>
        </w:rPr>
        <w:t xml:space="preserve"> 44-ФЗ при рассмотрении вторых частей заявок на участие в закупке соответствующая заявка подлежит отклонению в случае непредставления (за исключением случаев,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07B63">
        <w:rPr>
          <w:rFonts w:ascii="Times New Roman" w:hAnsi="Times New Roman" w:cs="Times New Roman"/>
          <w:sz w:val="24"/>
          <w:szCs w:val="24"/>
        </w:rPr>
        <w:t xml:space="preserve"> 44-ФЗ) в заявке на участие в закупке информации и документов, предусмотренных извещением об осуществлении закупки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07B63">
        <w:rPr>
          <w:rFonts w:ascii="Times New Roman" w:hAnsi="Times New Roman" w:cs="Times New Roman"/>
          <w:sz w:val="24"/>
          <w:szCs w:val="24"/>
        </w:rPr>
        <w:t xml:space="preserve"> 44-ФЗ (за исключением информации и документов, предусмотренных пунктами 2 и 3 части 6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07B63">
        <w:rPr>
          <w:rFonts w:ascii="Times New Roman" w:hAnsi="Times New Roman" w:cs="Times New Roman"/>
          <w:sz w:val="24"/>
          <w:szCs w:val="24"/>
        </w:rPr>
        <w:t xml:space="preserve"> 44-ФЗ), несоответствия таких информации и документов требованиям, установленным в изве</w:t>
      </w:r>
      <w:r>
        <w:rPr>
          <w:rFonts w:ascii="Times New Roman" w:hAnsi="Times New Roman" w:cs="Times New Roman"/>
          <w:sz w:val="24"/>
          <w:szCs w:val="24"/>
        </w:rPr>
        <w:t>щении об осуществлении закупки.</w:t>
      </w:r>
    </w:p>
    <w:p w:rsidR="00C07B63" w:rsidRPr="00C07B63" w:rsidRDefault="00C07B63" w:rsidP="00C07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07B63">
        <w:rPr>
          <w:rFonts w:ascii="Times New Roman" w:hAnsi="Times New Roman" w:cs="Times New Roman"/>
          <w:sz w:val="24"/>
          <w:szCs w:val="24"/>
        </w:rPr>
        <w:t xml:space="preserve">Учитывая изложенное, заявка участника закупки рассматривается как несоответствующая требованиям Закона </w:t>
      </w:r>
      <w:r>
        <w:rPr>
          <w:rFonts w:ascii="Times New Roman" w:hAnsi="Times New Roman" w:cs="Times New Roman"/>
          <w:sz w:val="24"/>
          <w:szCs w:val="24"/>
        </w:rPr>
        <w:t>№ 44-ФЗ в следующих случаях:</w:t>
      </w:r>
    </w:p>
    <w:p w:rsidR="00C07B63" w:rsidRPr="00C07B63" w:rsidRDefault="00C07B63" w:rsidP="00C07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07B63">
        <w:rPr>
          <w:rFonts w:ascii="Times New Roman" w:hAnsi="Times New Roman" w:cs="Times New Roman"/>
          <w:sz w:val="24"/>
          <w:szCs w:val="24"/>
        </w:rPr>
        <w:t xml:space="preserve">1) </w:t>
      </w:r>
      <w:r w:rsidRPr="00C07B63">
        <w:rPr>
          <w:rFonts w:ascii="Times New Roman" w:hAnsi="Times New Roman" w:cs="Times New Roman"/>
          <w:sz w:val="24"/>
          <w:szCs w:val="24"/>
        </w:rPr>
        <w:t>неуказанное</w:t>
      </w:r>
      <w:r w:rsidRPr="00C07B63">
        <w:rPr>
          <w:rFonts w:ascii="Times New Roman" w:hAnsi="Times New Roman" w:cs="Times New Roman"/>
          <w:sz w:val="24"/>
          <w:szCs w:val="24"/>
        </w:rPr>
        <w:t xml:space="preserve"> участником закупки информации о наличии у предлагаемого к поставке товара товарного знака, если с</w:t>
      </w:r>
      <w:r>
        <w:rPr>
          <w:rFonts w:ascii="Times New Roman" w:hAnsi="Times New Roman" w:cs="Times New Roman"/>
          <w:sz w:val="24"/>
          <w:szCs w:val="24"/>
        </w:rPr>
        <w:t>ведения о нем внесены в Реестр;</w:t>
      </w:r>
    </w:p>
    <w:p w:rsidR="00C07B63" w:rsidRPr="00C07B63" w:rsidRDefault="00C07B63" w:rsidP="00C07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07B63">
        <w:rPr>
          <w:rFonts w:ascii="Times New Roman" w:hAnsi="Times New Roman" w:cs="Times New Roman"/>
          <w:sz w:val="24"/>
          <w:szCs w:val="24"/>
        </w:rPr>
        <w:t xml:space="preserve">2) указание в составе заявки на наличие товарного знака у предлагаемого к поставке товара, в случае отсутствия сведений о </w:t>
      </w:r>
      <w:r>
        <w:rPr>
          <w:rFonts w:ascii="Times New Roman" w:hAnsi="Times New Roman" w:cs="Times New Roman"/>
          <w:sz w:val="24"/>
          <w:szCs w:val="24"/>
        </w:rPr>
        <w:t>таком товарном знаке в Реестре;</w:t>
      </w:r>
    </w:p>
    <w:p w:rsidR="00C07B63" w:rsidRPr="00C07B63" w:rsidRDefault="00C07B63" w:rsidP="00C07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07B63">
        <w:rPr>
          <w:rFonts w:ascii="Times New Roman" w:hAnsi="Times New Roman" w:cs="Times New Roman"/>
          <w:sz w:val="24"/>
          <w:szCs w:val="24"/>
        </w:rPr>
        <w:t>3) указание информации о товарном знаке, несоответствующей сведениям, содержащимся в отношении такого т</w:t>
      </w:r>
      <w:r>
        <w:rPr>
          <w:rFonts w:ascii="Times New Roman" w:hAnsi="Times New Roman" w:cs="Times New Roman"/>
          <w:sz w:val="24"/>
          <w:szCs w:val="24"/>
        </w:rPr>
        <w:t>оварного знака в Реестре.</w:t>
      </w:r>
    </w:p>
    <w:p w:rsidR="00C07B63" w:rsidRPr="00C07B63" w:rsidRDefault="00C07B63" w:rsidP="00C07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07B63">
        <w:rPr>
          <w:rFonts w:ascii="Times New Roman" w:hAnsi="Times New Roman" w:cs="Times New Roman"/>
          <w:sz w:val="24"/>
          <w:szCs w:val="24"/>
        </w:rPr>
        <w:t xml:space="preserve">При этом ФАС России обращает внимание, что положениями подпункта "а" пункта 2 части 1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07B63">
        <w:rPr>
          <w:rFonts w:ascii="Times New Roman" w:hAnsi="Times New Roman" w:cs="Times New Roman"/>
          <w:sz w:val="24"/>
          <w:szCs w:val="24"/>
        </w:rPr>
        <w:t xml:space="preserve"> 44-ФЗ не регламентирована необходимость участника закупки указывать в заявке на участие в закупке непосредственно наименование товарного знака, в то время как свидетельство на товарный знак (знак обслуживания), форма которого утверждена Приказом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07B63">
        <w:rPr>
          <w:rFonts w:ascii="Times New Roman" w:hAnsi="Times New Roman" w:cs="Times New Roman"/>
          <w:sz w:val="24"/>
          <w:szCs w:val="24"/>
        </w:rPr>
        <w:t xml:space="preserve"> 482 "Об утверждении Правил составления, подачи и рассмотрения документов, являющихся основанием для совершения юридически значимых действий по государственной регистрации товарных знаков, знаков обслуживания, коллективных знаков, Требований к документам, содержащимся в заявке на государственную регистрацию товарного знака, знака обслуживания, коллективного знака, и прилагаемым к ней документам и их форм, Порядка преобразования заявки на государственную регистрацию коллективного знака в заявку на государственную регистрацию товарного знака, знака обслуживания и наоборот, Перечня сведений, указываемых в форме свидетельства на товарный знак (знак обслуживания), форме свидетельства на коллективный знак, формы свидетельства на товарный знак (знак обслуживания), формы свидетельства на коллективный знак", не содержит поля "наименование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товарного знака" как такового.</w:t>
      </w:r>
    </w:p>
    <w:p w:rsidR="00C07B63" w:rsidRPr="00C07B63" w:rsidRDefault="00C07B63" w:rsidP="00C07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07B63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ФАС России сообщает, что указание участником закупки в заявке на участие в закупке сведений, позволяющих идентифицировать наличие или отсутствие товарного знака в Реестре (указание регистрационного номера свидетельства, заполнение соответствующей графы посредством </w:t>
      </w:r>
      <w:r w:rsidRPr="00C07B63">
        <w:rPr>
          <w:rFonts w:ascii="Times New Roman" w:hAnsi="Times New Roman" w:cs="Times New Roman"/>
          <w:sz w:val="24"/>
          <w:szCs w:val="24"/>
        </w:rPr>
        <w:lastRenderedPageBreak/>
        <w:t>указания слов "отсутствует", "нет", иных способов), не противоречит положениям законодательства Российской Федерации о контрактной системе в сфере закупок и не является основанием для откл</w:t>
      </w:r>
      <w:r>
        <w:rPr>
          <w:rFonts w:ascii="Times New Roman" w:hAnsi="Times New Roman" w:cs="Times New Roman"/>
          <w:sz w:val="24"/>
          <w:szCs w:val="24"/>
        </w:rPr>
        <w:t>онения заявки такого участника.</w:t>
      </w:r>
    </w:p>
    <w:p w:rsidR="00C07B63" w:rsidRPr="00C07B63" w:rsidRDefault="00C07B63" w:rsidP="00C07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07B63">
        <w:rPr>
          <w:rFonts w:ascii="Times New Roman" w:hAnsi="Times New Roman" w:cs="Times New Roman"/>
          <w:sz w:val="24"/>
          <w:szCs w:val="24"/>
        </w:rPr>
        <w:t>3. По вопросу указания в составе заявки нескольких товарных знаков в отношении одной пози</w:t>
      </w:r>
      <w:r>
        <w:rPr>
          <w:rFonts w:ascii="Times New Roman" w:hAnsi="Times New Roman" w:cs="Times New Roman"/>
          <w:sz w:val="24"/>
          <w:szCs w:val="24"/>
        </w:rPr>
        <w:t>ции товара ФАС России сообщает.</w:t>
      </w:r>
    </w:p>
    <w:p w:rsidR="00C07B63" w:rsidRPr="00C07B63" w:rsidRDefault="00C07B63" w:rsidP="00C07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07B63">
        <w:rPr>
          <w:rFonts w:ascii="Times New Roman" w:hAnsi="Times New Roman" w:cs="Times New Roman"/>
          <w:sz w:val="24"/>
          <w:szCs w:val="24"/>
        </w:rPr>
        <w:t xml:space="preserve">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07B63">
        <w:rPr>
          <w:rFonts w:ascii="Times New Roman" w:hAnsi="Times New Roman" w:cs="Times New Roman"/>
          <w:sz w:val="24"/>
          <w:szCs w:val="24"/>
        </w:rPr>
        <w:t xml:space="preserve"> 44-ФЗ не предусмотрена возможность указания нескольких товарных знаков в </w:t>
      </w:r>
      <w:r>
        <w:rPr>
          <w:rFonts w:ascii="Times New Roman" w:hAnsi="Times New Roman" w:cs="Times New Roman"/>
          <w:sz w:val="24"/>
          <w:szCs w:val="24"/>
        </w:rPr>
        <w:t>отношении одной позиции товара.</w:t>
      </w:r>
    </w:p>
    <w:p w:rsidR="00C07B63" w:rsidRPr="00C07B63" w:rsidRDefault="00C07B63" w:rsidP="00C07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07B63">
        <w:rPr>
          <w:rFonts w:ascii="Times New Roman" w:hAnsi="Times New Roman" w:cs="Times New Roman"/>
          <w:sz w:val="24"/>
          <w:szCs w:val="24"/>
        </w:rPr>
        <w:t xml:space="preserve">Таким образом, в случае указания участником закупки нескольких товарных знаков в отношении одной позиции товара заявка такого участника закупки рассматривается как несоответствующая требованиям Закона </w:t>
      </w:r>
      <w:r>
        <w:rPr>
          <w:rFonts w:ascii="Times New Roman" w:hAnsi="Times New Roman" w:cs="Times New Roman"/>
          <w:sz w:val="24"/>
          <w:szCs w:val="24"/>
        </w:rPr>
        <w:t>№ 44-ФЗ.</w:t>
      </w:r>
    </w:p>
    <w:p w:rsidR="00C07B63" w:rsidRPr="00C07B63" w:rsidRDefault="00C07B63" w:rsidP="00C07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07B63">
        <w:rPr>
          <w:rFonts w:ascii="Times New Roman" w:hAnsi="Times New Roman" w:cs="Times New Roman"/>
          <w:sz w:val="24"/>
          <w:szCs w:val="24"/>
        </w:rPr>
        <w:t>4. По вопросу проверки комиссией по осуществлению закупок достоверности сведений, указанных участником закупки о товарном знаке, предлагаемого к постав</w:t>
      </w:r>
      <w:r>
        <w:rPr>
          <w:rFonts w:ascii="Times New Roman" w:hAnsi="Times New Roman" w:cs="Times New Roman"/>
          <w:sz w:val="24"/>
          <w:szCs w:val="24"/>
        </w:rPr>
        <w:t>ке товара, ФАС России сообщает.</w:t>
      </w:r>
    </w:p>
    <w:p w:rsidR="00C07B63" w:rsidRPr="00C07B63" w:rsidRDefault="00C07B63" w:rsidP="00C07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07B63">
        <w:rPr>
          <w:rFonts w:ascii="Times New Roman" w:hAnsi="Times New Roman" w:cs="Times New Roman"/>
          <w:sz w:val="24"/>
          <w:szCs w:val="24"/>
        </w:rPr>
        <w:t xml:space="preserve">Положения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07B63">
        <w:rPr>
          <w:rFonts w:ascii="Times New Roman" w:hAnsi="Times New Roman" w:cs="Times New Roman"/>
          <w:sz w:val="24"/>
          <w:szCs w:val="24"/>
        </w:rPr>
        <w:t xml:space="preserve"> 44-ФЗ не ограничивают комиссию по осуществлению закупок в проверке достоверности представленных документов, информации, сведений в составе заявки участника закупки путем принятия зависящих от нее разумн</w:t>
      </w:r>
      <w:r>
        <w:rPr>
          <w:rFonts w:ascii="Times New Roman" w:hAnsi="Times New Roman" w:cs="Times New Roman"/>
          <w:sz w:val="24"/>
          <w:szCs w:val="24"/>
        </w:rPr>
        <w:t>ых и законных мер.</w:t>
      </w:r>
    </w:p>
    <w:p w:rsidR="00C07B63" w:rsidRPr="00C07B63" w:rsidRDefault="00C07B63" w:rsidP="00C07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07B63">
        <w:rPr>
          <w:rFonts w:ascii="Times New Roman" w:hAnsi="Times New Roman" w:cs="Times New Roman"/>
          <w:sz w:val="24"/>
          <w:szCs w:val="24"/>
        </w:rPr>
        <w:t>Вместе с тем с учетом позиции, изложенной в пункте 1 настоящего письма, ФАС России сообщает, что члены комиссии по осуществлению закупок рассматривают заявку участника закупки в части указания информации о товарном знаке в совокупности, исходя из сведений, содержащихся в Реестре и указанных в составе заявки</w:t>
      </w:r>
      <w:r>
        <w:rPr>
          <w:rFonts w:ascii="Times New Roman" w:hAnsi="Times New Roman" w:cs="Times New Roman"/>
          <w:sz w:val="24"/>
          <w:szCs w:val="24"/>
        </w:rPr>
        <w:t xml:space="preserve"> конкретного участника закупки.</w:t>
      </w:r>
    </w:p>
    <w:p w:rsidR="00C07B63" w:rsidRPr="00C07B63" w:rsidRDefault="00C07B63" w:rsidP="00C07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07B63">
        <w:rPr>
          <w:rFonts w:ascii="Times New Roman" w:hAnsi="Times New Roman" w:cs="Times New Roman"/>
          <w:sz w:val="24"/>
          <w:szCs w:val="24"/>
        </w:rPr>
        <w:t>5. По вопросу изменения существенных условий государственного (муниципального) контракта, а также отнесения товарного знака к числу таких условий ФАС Р</w:t>
      </w:r>
      <w:r>
        <w:rPr>
          <w:rFonts w:ascii="Times New Roman" w:hAnsi="Times New Roman" w:cs="Times New Roman"/>
          <w:sz w:val="24"/>
          <w:szCs w:val="24"/>
        </w:rPr>
        <w:t>оссии сообщает.</w:t>
      </w:r>
    </w:p>
    <w:p w:rsidR="00C07B63" w:rsidRPr="00C07B63" w:rsidRDefault="00C07B63" w:rsidP="00C07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07B63">
        <w:rPr>
          <w:rFonts w:ascii="Times New Roman" w:hAnsi="Times New Roman" w:cs="Times New Roman"/>
          <w:sz w:val="24"/>
          <w:szCs w:val="24"/>
        </w:rPr>
        <w:t>Согласно абзацу второму пункта 1 статьи 432 ГК РФ 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</w:t>
      </w:r>
      <w:r>
        <w:rPr>
          <w:rFonts w:ascii="Times New Roman" w:hAnsi="Times New Roman" w:cs="Times New Roman"/>
          <w:sz w:val="24"/>
          <w:szCs w:val="24"/>
        </w:rPr>
        <w:t>жно быть достигнуто соглашение.</w:t>
      </w:r>
    </w:p>
    <w:p w:rsidR="00C07B63" w:rsidRPr="00C07B63" w:rsidRDefault="00C07B63" w:rsidP="00C07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07B63">
        <w:rPr>
          <w:rFonts w:ascii="Times New Roman" w:hAnsi="Times New Roman" w:cs="Times New Roman"/>
          <w:sz w:val="24"/>
          <w:szCs w:val="24"/>
        </w:rPr>
        <w:t xml:space="preserve">Учитывая требования к содержанию заявок на участие в закупках, положения части 1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07B63">
        <w:rPr>
          <w:rFonts w:ascii="Times New Roman" w:hAnsi="Times New Roman" w:cs="Times New Roman"/>
          <w:sz w:val="24"/>
          <w:szCs w:val="24"/>
        </w:rPr>
        <w:t xml:space="preserve"> 44-ФЗ о заключении контракта на условиях, предусмотренных извещением об осуществлении закупки и заявкой участника закупки, а также невозможность изменения существенных условий заключенного контракта (за исключением исчерпывающего перечня случаев), в заключаемый контракт включается информация о конкретном товаре, предлагаемом участником закупки, в том чис</w:t>
      </w:r>
      <w:r>
        <w:rPr>
          <w:rFonts w:ascii="Times New Roman" w:hAnsi="Times New Roman" w:cs="Times New Roman"/>
          <w:sz w:val="24"/>
          <w:szCs w:val="24"/>
        </w:rPr>
        <w:t>ле информация о товарном знаке.</w:t>
      </w:r>
    </w:p>
    <w:p w:rsidR="00C07B63" w:rsidRPr="00C07B63" w:rsidRDefault="00C07B63" w:rsidP="00C07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07B63">
        <w:rPr>
          <w:rFonts w:ascii="Times New Roman" w:hAnsi="Times New Roman" w:cs="Times New Roman"/>
          <w:sz w:val="24"/>
          <w:szCs w:val="24"/>
        </w:rPr>
        <w:t>Следовательно, исполнение контракта должно происходить на условиях, установленных контрактом в соответствии с извещением об осуществлении закупки, а также заявкой участника закупки, с кот</w:t>
      </w:r>
      <w:r>
        <w:rPr>
          <w:rFonts w:ascii="Times New Roman" w:hAnsi="Times New Roman" w:cs="Times New Roman"/>
          <w:sz w:val="24"/>
          <w:szCs w:val="24"/>
        </w:rPr>
        <w:t>орым заключается контракт.</w:t>
      </w:r>
    </w:p>
    <w:p w:rsidR="00C07B63" w:rsidRPr="00C07B63" w:rsidRDefault="00C07B63" w:rsidP="00C07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07B63">
        <w:rPr>
          <w:rFonts w:ascii="Times New Roman" w:hAnsi="Times New Roman" w:cs="Times New Roman"/>
          <w:sz w:val="24"/>
          <w:szCs w:val="24"/>
        </w:rPr>
        <w:t xml:space="preserve">Положениями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07B63">
        <w:rPr>
          <w:rFonts w:ascii="Times New Roman" w:hAnsi="Times New Roman" w:cs="Times New Roman"/>
          <w:sz w:val="24"/>
          <w:szCs w:val="24"/>
        </w:rPr>
        <w:t xml:space="preserve"> 44-ФЗ регламентированы порядок и случаи изменения </w:t>
      </w:r>
      <w:r>
        <w:rPr>
          <w:rFonts w:ascii="Times New Roman" w:hAnsi="Times New Roman" w:cs="Times New Roman"/>
          <w:sz w:val="24"/>
          <w:szCs w:val="24"/>
        </w:rPr>
        <w:t>существенных условий контракта.</w:t>
      </w:r>
    </w:p>
    <w:p w:rsidR="00C07B63" w:rsidRPr="00C07B63" w:rsidRDefault="00C07B63" w:rsidP="00C07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07B63">
        <w:rPr>
          <w:rFonts w:ascii="Times New Roman" w:hAnsi="Times New Roman" w:cs="Times New Roman"/>
          <w:sz w:val="24"/>
          <w:szCs w:val="24"/>
        </w:rPr>
        <w:lastRenderedPageBreak/>
        <w:t xml:space="preserve">Так, в случае, если заказчику необходимо изменить существенные условия контракта, в том числе изменить товарный знак поставляемого товара, то в соответствии с положениями части 7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07B63">
        <w:rPr>
          <w:rFonts w:ascii="Times New Roman" w:hAnsi="Times New Roman" w:cs="Times New Roman"/>
          <w:sz w:val="24"/>
          <w:szCs w:val="24"/>
        </w:rPr>
        <w:t xml:space="preserve"> 44-ФЗ по согласованию заказчика с поставщиком (подрядчиком, исполнителем)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</w:t>
      </w:r>
      <w:r>
        <w:rPr>
          <w:rFonts w:ascii="Times New Roman" w:hAnsi="Times New Roman" w:cs="Times New Roman"/>
          <w:sz w:val="24"/>
          <w:szCs w:val="24"/>
        </w:rPr>
        <w:t>тиками, указанными в контракте.</w:t>
      </w:r>
    </w:p>
    <w:p w:rsidR="00C07B63" w:rsidRPr="00C07B63" w:rsidRDefault="00C07B63" w:rsidP="00C07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07B63">
        <w:rPr>
          <w:rFonts w:ascii="Times New Roman" w:hAnsi="Times New Roman" w:cs="Times New Roman"/>
          <w:sz w:val="24"/>
          <w:szCs w:val="24"/>
        </w:rPr>
        <w:t xml:space="preserve">Дополнительно ФАС России обращает внимание, что вопрос наличия или отсутствия нарушений законодательства Российской Федерации о контрактной системе в сфере закупок рассматривается в каждом конкретном случае при проведении контрольного мероприятия, исходя из положений извещения об осуществлении закупки, документации о закупке (в случае 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07B63">
        <w:rPr>
          <w:rFonts w:ascii="Times New Roman" w:hAnsi="Times New Roman" w:cs="Times New Roman"/>
          <w:sz w:val="24"/>
          <w:szCs w:val="24"/>
        </w:rPr>
        <w:t xml:space="preserve"> 44-ФЗ предусмотрена документация о закупке), с учетом фактических обстоятельств осуществления закупки для обеспечения государственных и муниципальных нужд, публичных интересов и других факторов, в том числе специфики конкретной закуп</w:t>
      </w:r>
      <w:r>
        <w:rPr>
          <w:rFonts w:ascii="Times New Roman" w:hAnsi="Times New Roman" w:cs="Times New Roman"/>
          <w:sz w:val="24"/>
          <w:szCs w:val="24"/>
        </w:rPr>
        <w:t>ки и заявок участников закупки.</w:t>
      </w:r>
    </w:p>
    <w:p w:rsidR="00C07B63" w:rsidRPr="00C07B63" w:rsidRDefault="00C07B63" w:rsidP="00C07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07B63">
        <w:rPr>
          <w:rFonts w:ascii="Times New Roman" w:hAnsi="Times New Roman" w:cs="Times New Roman"/>
          <w:sz w:val="24"/>
          <w:szCs w:val="24"/>
        </w:rPr>
        <w:t>При этом ФАС России сообщает, что настоящее письмо не является нормативным правовым актом, подготовлено на основе положений нормативных правовых актов по состоянию на дату подписания настоящего письма.</w:t>
      </w:r>
    </w:p>
    <w:p w:rsidR="00C07B63" w:rsidRPr="00C07B63" w:rsidRDefault="00C07B63" w:rsidP="00C07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C07B63" w:rsidRPr="00C07B63" w:rsidRDefault="00C07B63" w:rsidP="00C07B6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07B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957" w:rsidRPr="00C07B63" w:rsidRDefault="00C07B63" w:rsidP="00C07B63">
      <w:pPr>
        <w:jc w:val="both"/>
        <w:rPr>
          <w:rFonts w:ascii="Times New Roman" w:hAnsi="Times New Roman" w:cs="Times New Roman"/>
          <w:sz w:val="24"/>
          <w:szCs w:val="24"/>
        </w:rPr>
      </w:pPr>
      <w:r w:rsidRPr="00C07B63">
        <w:rPr>
          <w:rFonts w:ascii="Times New Roman" w:hAnsi="Times New Roman" w:cs="Times New Roman"/>
          <w:sz w:val="24"/>
          <w:szCs w:val="24"/>
        </w:rPr>
        <w:t xml:space="preserve">Г.Г. </w:t>
      </w:r>
      <w:proofErr w:type="spellStart"/>
      <w:r w:rsidRPr="00C07B63">
        <w:rPr>
          <w:rFonts w:ascii="Times New Roman" w:hAnsi="Times New Roman" w:cs="Times New Roman"/>
          <w:sz w:val="24"/>
          <w:szCs w:val="24"/>
        </w:rPr>
        <w:t>Радионов</w:t>
      </w:r>
      <w:proofErr w:type="spellEnd"/>
    </w:p>
    <w:sectPr w:rsidR="000A6957" w:rsidRPr="00C07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63"/>
    <w:rsid w:val="000A6957"/>
    <w:rsid w:val="00C0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BCEC3-B7B6-4342-9DD0-A2FA3193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2025-09-22T10:18:00Z</dcterms:created>
  <dcterms:modified xsi:type="dcterms:W3CDTF">2025-09-22T10:25:00Z</dcterms:modified>
</cp:coreProperties>
</file>