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40" w:rsidRPr="00756840" w:rsidRDefault="00756840" w:rsidP="00756840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40">
        <w:rPr>
          <w:rFonts w:ascii="Times New Roman" w:hAnsi="Times New Roman" w:cs="Times New Roman"/>
          <w:b/>
          <w:sz w:val="28"/>
          <w:szCs w:val="28"/>
        </w:rPr>
        <w:t>Письмо Минфина от 23.09.2025 № 24-06-09/</w:t>
      </w:r>
      <w:bookmarkStart w:id="0" w:name="_GoBack"/>
      <w:r w:rsidRPr="00756840">
        <w:rPr>
          <w:rFonts w:ascii="Times New Roman" w:hAnsi="Times New Roman" w:cs="Times New Roman"/>
          <w:b/>
          <w:sz w:val="28"/>
          <w:szCs w:val="28"/>
        </w:rPr>
        <w:t>92031</w:t>
      </w:r>
      <w:bookmarkEnd w:id="0"/>
      <w:r w:rsidRPr="00756840">
        <w:rPr>
          <w:rFonts w:ascii="Times New Roman" w:hAnsi="Times New Roman" w:cs="Times New Roman"/>
          <w:b/>
          <w:sz w:val="28"/>
          <w:szCs w:val="28"/>
        </w:rPr>
        <w:t xml:space="preserve"> "О включении в описание объекта закупки требований о товарном знаке"</w:t>
      </w:r>
    </w:p>
    <w:p w:rsid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>Минфин России разъяснил вопросы включения в описание объекта закупки требований о товарном знаке.</w:t>
      </w: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>В соответствии с положениями Закона № 44-ФЗ объектами закупок являются товар, работа, услуга.</w:t>
      </w: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 xml:space="preserve">Согласно пункту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 xml:space="preserve"> Таким образом, положениями Закона № 44-ФЗ установлено ограничение на включение в описание объекта закупки требований или указаний в отношении товарных знаков товара, являющегося объектом закупки. </w:t>
      </w:r>
    </w:p>
    <w:p w:rsidR="0075684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42 Закона № 44-ФЗ при осуществлении закупки путем проведения открытых конкурентных способов извещение об осуществлении закупки должно содержать 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№ 145 (далее соответственно - Правила использования каталога, каталог). </w:t>
      </w:r>
    </w:p>
    <w:p w:rsidR="00933780" w:rsidRPr="00756840" w:rsidRDefault="00756840" w:rsidP="0075684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56840">
        <w:rPr>
          <w:rFonts w:ascii="Times New Roman" w:hAnsi="Times New Roman" w:cs="Times New Roman"/>
          <w:sz w:val="24"/>
          <w:szCs w:val="24"/>
        </w:rPr>
        <w:t>В силу пункта 4 Правил использования каталога заказчик при наличии в каталоге позиции, определяющей соответствующую потребность в товаре, работе, услуге, применяет информацию, включенную в такую позицию каталога (наименование товара, работы, услуги, единицу измерения, сформированное описание при наличии), c указанной в ней даты начала обязательного применения.</w:t>
      </w:r>
    </w:p>
    <w:sectPr w:rsidR="00933780" w:rsidRPr="0075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40"/>
    <w:rsid w:val="00756840"/>
    <w:rsid w:val="009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CA25-4A3D-4B0F-A994-B1C4883F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2025-10-02T08:54:00Z</dcterms:created>
  <dcterms:modified xsi:type="dcterms:W3CDTF">2025-10-02T09:03:00Z</dcterms:modified>
</cp:coreProperties>
</file>