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45" w:rsidRPr="00DE6B45" w:rsidRDefault="00DE6B45" w:rsidP="00DE6B45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B45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DE6B45" w:rsidRPr="00DE6B45" w:rsidRDefault="00DE6B45" w:rsidP="00DE6B45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B45" w:rsidRPr="00DE6B45" w:rsidRDefault="00DE6B45" w:rsidP="00DE6B45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B45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DE6B45" w:rsidRPr="00DE6B45" w:rsidRDefault="00DE6B45" w:rsidP="00DE6B45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B45">
        <w:rPr>
          <w:rFonts w:ascii="Times New Roman" w:hAnsi="Times New Roman" w:cs="Times New Roman"/>
          <w:b/>
          <w:sz w:val="32"/>
          <w:szCs w:val="32"/>
        </w:rPr>
        <w:t xml:space="preserve">от 3 октября 2025 г. </w:t>
      </w:r>
      <w:r w:rsidRPr="00DE6B45">
        <w:rPr>
          <w:rFonts w:ascii="Times New Roman" w:hAnsi="Times New Roman" w:cs="Times New Roman"/>
          <w:b/>
          <w:sz w:val="32"/>
          <w:szCs w:val="32"/>
        </w:rPr>
        <w:t>№</w:t>
      </w:r>
      <w:r w:rsidRPr="00DE6B45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DE6B45">
        <w:rPr>
          <w:rFonts w:ascii="Times New Roman" w:hAnsi="Times New Roman" w:cs="Times New Roman"/>
          <w:b/>
          <w:sz w:val="32"/>
          <w:szCs w:val="32"/>
        </w:rPr>
        <w:t>96011</w:t>
      </w:r>
      <w:bookmarkEnd w:id="0"/>
      <w:r w:rsidRPr="00DE6B45">
        <w:rPr>
          <w:rFonts w:ascii="Times New Roman" w:hAnsi="Times New Roman" w:cs="Times New Roman"/>
          <w:b/>
          <w:sz w:val="32"/>
          <w:szCs w:val="32"/>
        </w:rPr>
        <w:t xml:space="preserve"> "Об информации и документах, подтверждающих страну происхождения товара при закупках в рамках национального режима, в том числе медицинских изделий"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 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б/д б/н, направленное посредством электронного обращения от 05.09.2025,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1875), сообщает следующее.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В пункте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 установлен перечень информации и документов, подтверждающих страну происхождения товара, при осуществлении закупок которого применяются "защитные" меры.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При этом в отношении отдельных товаров пунктом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 установлены переходные положения.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Так, согласно подпункту "д"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 до внесения изменений в право Евразийского экономического союза (далее - ЕАЭС), предусматривающих подтверждение страны происхождения товаров,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1 - 3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1875, путем предоставления информации из евразийского реестра промышленных товаров государств - членов ЕАЭС, порядок формирования и ведения которого устанавливается правом ЕАЭС, документом, подтверждающим происхождение таких товаров из государств - членов ЕАЭС, за исключением Российской Федерации, является 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</w:t>
      </w:r>
      <w:r w:rsidRPr="00DE6B45">
        <w:rPr>
          <w:rFonts w:ascii="Times New Roman" w:hAnsi="Times New Roman" w:cs="Times New Roman"/>
          <w:sz w:val="24"/>
          <w:szCs w:val="24"/>
        </w:rPr>
        <w:lastRenderedPageBreak/>
        <w:t>товаров в Содружестве Независимых Государств от 20.11.2009 (форма СТ-1) (далее - Правила определения страны происхождения товаров), и в соответствии с критериями определения страны происхождения товаров, предусмотренными Правилами определения страны происхождения товаров.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Следует при этом учитывать, что в отношении товаров, указанных в позициях 400 - 415 и 429 - 432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1875, подпункт "г"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 содержит специальные положения дополнительного характера, согласно которым при осуществлении закупок таких товаров,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контракты с единственным поставщиком (подрядчиком, исполнителем) при осуществлении которых заключены по 31.12.2025 включительно, подтверждением происхождения таких товаров из государств - членов ЕАЭС, в том числе из Российской Федерации, будет являться предоставление в совокупности с сертификатом по форме СТ-1 следующих информации и документов: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акт экспертизы Торгово-промышленной палаты Российской Федерации или аналогичный документ, выданный уполномоченным органом (организацией) государства - члена ЕАЭС, содержащий информацию о рассчитанной в соответствии с подпунктом "в" пункта 2.4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4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1875;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регулирования".</w:t>
      </w: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 xml:space="preserve">Таким образом, информацией и документами, подтверждающими происхождение товаров </w:t>
      </w:r>
      <w:r w:rsidR="001A6D6C" w:rsidRPr="00DE6B45">
        <w:rPr>
          <w:rFonts w:ascii="Times New Roman" w:hAnsi="Times New Roman" w:cs="Times New Roman"/>
          <w:sz w:val="24"/>
          <w:szCs w:val="24"/>
        </w:rPr>
        <w:t>При осуществлении закупок товаров,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контракты с единственным поставщиком (подрядчиком, исполнителем) при осуществлении которых заключены по 31.12.2025 включительно</w:t>
      </w:r>
      <w:r w:rsidRPr="00DE6B45">
        <w:rPr>
          <w:rFonts w:ascii="Times New Roman" w:hAnsi="Times New Roman" w:cs="Times New Roman"/>
          <w:sz w:val="24"/>
          <w:szCs w:val="24"/>
        </w:rPr>
        <w:t xml:space="preserve">, указанных в позициях 400 - 415 и 429 - 432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1875, из государств - членов ЕАЭС, в том числе из Российской Федерации, являются информация и документы, предусмотренные подпунктом "г"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6B45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1A6D6C" w:rsidRDefault="001A6D6C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E6B45" w:rsidRPr="00DE6B45" w:rsidRDefault="00DE6B45" w:rsidP="00DE6B4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 </w:t>
      </w:r>
    </w:p>
    <w:p w:rsidR="00DE6B45" w:rsidRPr="00DE6B45" w:rsidRDefault="00DE6B45" w:rsidP="001A6D6C">
      <w:pPr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E6B45" w:rsidRPr="00DE6B45" w:rsidRDefault="00DE6B45" w:rsidP="001A6D6C">
      <w:pPr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Н.В.КОНКИНА</w:t>
      </w:r>
    </w:p>
    <w:p w:rsidR="00366E10" w:rsidRPr="00DE6B45" w:rsidRDefault="00DE6B45" w:rsidP="001A6D6C">
      <w:pPr>
        <w:jc w:val="both"/>
        <w:rPr>
          <w:rFonts w:ascii="Times New Roman" w:hAnsi="Times New Roman" w:cs="Times New Roman"/>
          <w:sz w:val="24"/>
          <w:szCs w:val="24"/>
        </w:rPr>
      </w:pPr>
      <w:r w:rsidRPr="00DE6B45">
        <w:rPr>
          <w:rFonts w:ascii="Times New Roman" w:hAnsi="Times New Roman" w:cs="Times New Roman"/>
          <w:sz w:val="24"/>
          <w:szCs w:val="24"/>
        </w:rPr>
        <w:t>03.10.2025</w:t>
      </w:r>
    </w:p>
    <w:sectPr w:rsidR="00366E10" w:rsidRPr="00DE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45"/>
    <w:rsid w:val="001A6D6C"/>
    <w:rsid w:val="00366E10"/>
    <w:rsid w:val="00D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F28E-24C2-4858-8385-22414A1B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2025-10-21T04:18:00Z</dcterms:created>
  <dcterms:modified xsi:type="dcterms:W3CDTF">2025-10-21T04:31:00Z</dcterms:modified>
</cp:coreProperties>
</file>