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26" w:rsidRP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6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B03026" w:rsidRP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26" w:rsidRP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03026" w:rsidRP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6">
        <w:rPr>
          <w:rFonts w:ascii="Times New Roman" w:hAnsi="Times New Roman" w:cs="Times New Roman"/>
          <w:b/>
          <w:sz w:val="28"/>
          <w:szCs w:val="28"/>
        </w:rPr>
        <w:t xml:space="preserve">от 20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03026">
        <w:rPr>
          <w:rFonts w:ascii="Times New Roman" w:hAnsi="Times New Roman" w:cs="Times New Roman"/>
          <w:b/>
          <w:sz w:val="28"/>
          <w:szCs w:val="28"/>
        </w:rPr>
        <w:t xml:space="preserve"> ГР/</w:t>
      </w:r>
      <w:bookmarkStart w:id="0" w:name="_GoBack"/>
      <w:r w:rsidRPr="00B03026">
        <w:rPr>
          <w:rFonts w:ascii="Times New Roman" w:hAnsi="Times New Roman" w:cs="Times New Roman"/>
          <w:b/>
          <w:sz w:val="28"/>
          <w:szCs w:val="28"/>
        </w:rPr>
        <w:t>98772</w:t>
      </w:r>
      <w:bookmarkEnd w:id="0"/>
      <w:r w:rsidRPr="00B03026">
        <w:rPr>
          <w:rFonts w:ascii="Times New Roman" w:hAnsi="Times New Roman" w:cs="Times New Roman"/>
          <w:b/>
          <w:sz w:val="28"/>
          <w:szCs w:val="28"/>
        </w:rPr>
        <w:t>/25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 </w:t>
      </w:r>
    </w:p>
    <w:p w:rsid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6">
        <w:rPr>
          <w:rFonts w:ascii="Times New Roman" w:hAnsi="Times New Roman" w:cs="Times New Roman"/>
          <w:b/>
          <w:sz w:val="28"/>
          <w:szCs w:val="28"/>
        </w:rPr>
        <w:t>"Об указании в заявке на участие в закупке одного конкретного товарного знака влечет необходимость принятия участником закупки мер по получению достоверной информации о товаре"</w:t>
      </w:r>
    </w:p>
    <w:p w:rsidR="00B03026" w:rsidRPr="00B03026" w:rsidRDefault="00B03026" w:rsidP="00B0302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Подпунктом "а" пункта 2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44-ФЗ) установлено, что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44-ФЗ, должна содержать предложение участника закупки в отношении объекта закупки с указанием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 характеристик предлагаемого участником закупки товара, соответствующих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44-ФЗ, товарный знак (при наличии у товара товарного знака).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Товарный знак с учетом подпункта "д"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44-ФЗ, абзаца второго пункта 1 статьи 432 Гражданского кодекса Российской Федерации является существенным условием контракта.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В этой связи неопределенность по вопросу о товарном знаке закупаемого товара ввиду указания в заявке на участие в закупке нескольких товарных знаков будет означать отсутствие достижения соглашения по указанному существенному условию.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Учитывая необходимость достижения соглашения по всем существенным условиям контракта его сторонами на момент заключения контракта,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 по общему правилу установлена необходимость представления участником закупки в заявке на участие в закупке предложения о поставке конкретного товара, обладающего определенным товарным знаком (при наличии), а не его возможными вариантами.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Таким образом, указание в заявке на участие в закупке одного конкретного товарного знака влечет необходимость принятия участником закупки мер по получению достоверной информации о товаре, который такой участник закупки намеревается предложить заказчику к поставке.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Вместе с тем ФАС России отмечает, что в случае если указываемые товарные знаки одновременно индивидуализируют единый товар, участник закупки вправе указать </w:t>
      </w:r>
      <w:r w:rsidRPr="00B03026">
        <w:rPr>
          <w:rFonts w:ascii="Times New Roman" w:hAnsi="Times New Roman" w:cs="Times New Roman"/>
          <w:sz w:val="24"/>
          <w:szCs w:val="24"/>
        </w:rPr>
        <w:lastRenderedPageBreak/>
        <w:t>такие товарные знаки в составе заявки на участие в закупке, поскольку такое указание исключает вариативность и невозможность определения заказчиком предлагаемого к поставке товара.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31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656 (далее - Дополнительные требования), при формировании предложения в отношении объекта закупки, предусмотренного пунктом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44-ФЗ, участник закупки указывает с использованием электронной площадки, специализированной электронной площадки 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 в соответствии с пунктом 5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Согласно подпункту "в" пункта 31 Дополнительных требований в случае </w:t>
      </w:r>
      <w:proofErr w:type="spellStart"/>
      <w:r w:rsidRPr="00B03026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B03026">
        <w:rPr>
          <w:rFonts w:ascii="Times New Roman" w:hAnsi="Times New Roman" w:cs="Times New Roman"/>
          <w:sz w:val="24"/>
          <w:szCs w:val="24"/>
        </w:rPr>
        <w:t xml:space="preserve"> экранных форм веб-интерфейса электронной площадки, специализированной электронной площадки в соответствии с подпунктом "б" пункта 31 Дополнительных требований, заявка на участие в закупке на электронной площадке, специализированной электронной площадке не формируется.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Вместе с тем поскольку документом, подтверждающим регистрацию товарного знака, является свидетельство на товарный знак (знак обслуживания), в составе заявки на участие в закупке надлежит указывать сведения, позволяющие идентифицировать наличие или отсутствие товарного знака, с учетом информации, содержащейся в свидетельстве на товарный знак.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026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B03026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 </w:t>
      </w:r>
    </w:p>
    <w:p w:rsidR="00B03026" w:rsidRPr="00B03026" w:rsidRDefault="00B03026" w:rsidP="00B03026">
      <w:pPr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Г.Г.РАДИОНОВ</w:t>
      </w:r>
    </w:p>
    <w:p w:rsidR="00615BC7" w:rsidRPr="00B03026" w:rsidRDefault="00B03026" w:rsidP="00B030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3026">
        <w:rPr>
          <w:rFonts w:ascii="Times New Roman" w:hAnsi="Times New Roman" w:cs="Times New Roman"/>
          <w:sz w:val="24"/>
          <w:szCs w:val="24"/>
        </w:rPr>
        <w:t> </w:t>
      </w:r>
    </w:p>
    <w:sectPr w:rsidR="00615BC7" w:rsidRPr="00B0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26"/>
    <w:rsid w:val="00615BC7"/>
    <w:rsid w:val="00B0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8EF92-C487-4428-B974-06FF901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2025-11-01T05:42:00Z</dcterms:created>
  <dcterms:modified xsi:type="dcterms:W3CDTF">2025-11-01T05:47:00Z</dcterms:modified>
</cp:coreProperties>
</file>