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90" w:rsidRPr="00A81590" w:rsidRDefault="00A81590" w:rsidP="00A8159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81590" w:rsidRPr="00A81590" w:rsidRDefault="00A81590" w:rsidP="00A8159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590" w:rsidRPr="00A81590" w:rsidRDefault="00A81590" w:rsidP="00A8159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81590" w:rsidRPr="00A81590" w:rsidRDefault="00A81590" w:rsidP="00A8159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 xml:space="preserve">от 23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81590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A81590">
        <w:rPr>
          <w:rFonts w:ascii="Times New Roman" w:hAnsi="Times New Roman" w:cs="Times New Roman"/>
          <w:b/>
          <w:sz w:val="28"/>
          <w:szCs w:val="28"/>
        </w:rPr>
        <w:t>102983</w:t>
      </w:r>
      <w:bookmarkEnd w:id="0"/>
      <w:r w:rsidRPr="00A81590">
        <w:rPr>
          <w:rFonts w:ascii="Times New Roman" w:hAnsi="Times New Roman" w:cs="Times New Roman"/>
          <w:b/>
          <w:sz w:val="28"/>
          <w:szCs w:val="28"/>
        </w:rPr>
        <w:t xml:space="preserve"> "О закупке программ для электронных вычислительных машин и (или) баз данных для государственных (муниципальных) нужд"</w:t>
      </w:r>
    </w:p>
    <w:p w:rsidR="00A81590" w:rsidRPr="00A81590" w:rsidRDefault="00A81590" w:rsidP="00A8159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26.09.2025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В отношении программ для электронных вычислительных машин и (или) баз данных (далее - программное обеспечение), содержащихся в позиции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1875, установлен предусмотренный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 запрет.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подпункту "с"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 для целей указанного Постановления под программным обеспечением, указанным в позиции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1875, понимаются программное обеспечение и (или) права на него, возникшие вследствие: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поставки на материальном носителе и (или) в электронном виде по каналам связи, а также предоставления в пользование программного обеспечения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поставки,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техники, на которых программное обеспечение подлежит установке в результате исполнения контракта;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lastRenderedPageBreak/>
        <w:t>выполнения работ, оказания услуг, связанных с разработкой, модификацией, модернизацией программного обеспечения, в том числе в составе существующих автоматизированных систем,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прав;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оказания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систем,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Кроме того, предусмотренный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 запрет закупок программного обеспечения, указанного в позиции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1875, применяется также, если такое программное обеспечение включено в состав объекта закупки наряду с иными товарами, работами, услугами, а также в отношении программного обеспечения, реализуемого независимо от вида договора на материальном носителе и (или) в электронном виде по каналам связи, а также исключительных прав на программное обеспечение и прав использования программного обеспечения (подпункт "о"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1875).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Таким образом, запрет, установленный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 в отношении позиции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1875, применяется, если осуществляется закупка программного обеспечения независимо от вида договора и способа реализации программного обеспечения.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перечень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1875, сформирован на основании предложений, полученных в том числе от </w:t>
      </w:r>
      <w:proofErr w:type="spellStart"/>
      <w:r w:rsidRPr="00A81590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A81590">
        <w:rPr>
          <w:rFonts w:ascii="Times New Roman" w:hAnsi="Times New Roman" w:cs="Times New Roman"/>
          <w:sz w:val="24"/>
          <w:szCs w:val="24"/>
        </w:rPr>
        <w:t xml:space="preserve"> России, в связи с чем за дополнительными разъяснениями по вопросам, указанным в обращении, Вы вправе обратиться в </w:t>
      </w:r>
      <w:proofErr w:type="spellStart"/>
      <w:r w:rsidRPr="00A81590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A81590">
        <w:rPr>
          <w:rFonts w:ascii="Times New Roman" w:hAnsi="Times New Roman" w:cs="Times New Roman"/>
          <w:sz w:val="24"/>
          <w:szCs w:val="24"/>
        </w:rPr>
        <w:t xml:space="preserve"> России, являющееся в соответствии с пунктом 1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02.06.2008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1590">
        <w:rPr>
          <w:rFonts w:ascii="Times New Roman" w:hAnsi="Times New Roman" w:cs="Times New Roman"/>
          <w:sz w:val="24"/>
          <w:szCs w:val="24"/>
        </w:rPr>
        <w:t xml:space="preserve"> 418, федеральным органом исполнительной власти, осуществляющим функции по выработке и реализации государственной политики в сфере развития и поддержки российской электронной продукции и программного обеспечения, для рассмотрения в пределах компетенции.</w:t>
      </w:r>
    </w:p>
    <w:p w:rsidR="00A81590" w:rsidRPr="00A81590" w:rsidRDefault="00A81590" w:rsidP="00A815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 </w:t>
      </w:r>
    </w:p>
    <w:p w:rsidR="00A81590" w:rsidRPr="00A81590" w:rsidRDefault="00A81590" w:rsidP="00A81590">
      <w:pPr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81590" w:rsidRPr="00A81590" w:rsidRDefault="00A81590" w:rsidP="00A81590">
      <w:pPr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Н.В.КОНКИНА</w:t>
      </w:r>
    </w:p>
    <w:p w:rsidR="003F5CE6" w:rsidRPr="0012140F" w:rsidRDefault="00A81590" w:rsidP="00A81590">
      <w:pPr>
        <w:jc w:val="both"/>
        <w:rPr>
          <w:rFonts w:ascii="Times New Roman" w:hAnsi="Times New Roman" w:cs="Times New Roman"/>
          <w:sz w:val="24"/>
          <w:szCs w:val="24"/>
        </w:rPr>
      </w:pPr>
      <w:r w:rsidRPr="00A81590">
        <w:rPr>
          <w:rFonts w:ascii="Times New Roman" w:hAnsi="Times New Roman" w:cs="Times New Roman"/>
          <w:sz w:val="24"/>
          <w:szCs w:val="24"/>
        </w:rPr>
        <w:t>23.10.2025</w:t>
      </w:r>
    </w:p>
    <w:sectPr w:rsidR="003F5CE6" w:rsidRPr="0012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0F"/>
    <w:rsid w:val="0012140F"/>
    <w:rsid w:val="003F5CE6"/>
    <w:rsid w:val="0063212D"/>
    <w:rsid w:val="00A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5908-25F3-4FB3-B245-3023D76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2025-12-01T11:53:00Z</dcterms:created>
  <dcterms:modified xsi:type="dcterms:W3CDTF">2025-12-01T11:53:00Z</dcterms:modified>
</cp:coreProperties>
</file>