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320" w:rsidRPr="00E74320" w:rsidRDefault="00E74320" w:rsidP="00E74320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20">
        <w:rPr>
          <w:rFonts w:ascii="Times New Roman" w:hAnsi="Times New Roman" w:cs="Times New Roman"/>
          <w:b/>
          <w:sz w:val="28"/>
          <w:szCs w:val="28"/>
        </w:rPr>
        <w:t>Письмо Минфина России от 8 декабря 2025 г. № 24-06-09/</w:t>
      </w:r>
      <w:bookmarkStart w:id="0" w:name="_GoBack"/>
      <w:r w:rsidRPr="00E74320">
        <w:rPr>
          <w:rFonts w:ascii="Times New Roman" w:hAnsi="Times New Roman" w:cs="Times New Roman"/>
          <w:b/>
          <w:sz w:val="28"/>
          <w:szCs w:val="28"/>
        </w:rPr>
        <w:t>118908</w:t>
      </w:r>
      <w:bookmarkEnd w:id="0"/>
      <w:r w:rsidRPr="00E74320">
        <w:rPr>
          <w:rFonts w:ascii="Times New Roman" w:hAnsi="Times New Roman" w:cs="Times New Roman"/>
          <w:b/>
          <w:sz w:val="28"/>
          <w:szCs w:val="28"/>
        </w:rPr>
        <w:t xml:space="preserve"> О применении положений постановления Правительства Российской Федерации от 16 апреля 2022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E74320">
        <w:rPr>
          <w:rFonts w:ascii="Times New Roman" w:hAnsi="Times New Roman" w:cs="Times New Roman"/>
          <w:b/>
          <w:sz w:val="28"/>
          <w:szCs w:val="28"/>
        </w:rPr>
        <w:t xml:space="preserve"> 680 при изменении существенных условий контракта</w:t>
      </w:r>
    </w:p>
    <w:p w:rsidR="00E74320" w:rsidRPr="00E74320" w:rsidRDefault="00E74320" w:rsidP="00E7432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74320">
        <w:rPr>
          <w:rFonts w:ascii="Times New Roman" w:hAnsi="Times New Roman" w:cs="Times New Roman"/>
          <w:sz w:val="24"/>
          <w:szCs w:val="24"/>
        </w:rPr>
        <w:t>18 декабря 2025</w:t>
      </w:r>
    </w:p>
    <w:p w:rsidR="00E74320" w:rsidRPr="00E74320" w:rsidRDefault="00E74320" w:rsidP="00E7432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7432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платформы обратной связи, по вопросу применения положений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4320">
        <w:rPr>
          <w:rFonts w:ascii="Times New Roman" w:hAnsi="Times New Roman" w:cs="Times New Roman"/>
          <w:sz w:val="24"/>
          <w:szCs w:val="24"/>
        </w:rPr>
        <w:t xml:space="preserve"> 680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320">
        <w:rPr>
          <w:rFonts w:ascii="Times New Roman" w:hAnsi="Times New Roman" w:cs="Times New Roman"/>
          <w:sz w:val="24"/>
          <w:szCs w:val="24"/>
        </w:rPr>
        <w:t xml:space="preserve">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4320">
        <w:rPr>
          <w:rFonts w:ascii="Times New Roman" w:hAnsi="Times New Roman" w:cs="Times New Roman"/>
          <w:sz w:val="24"/>
          <w:szCs w:val="24"/>
        </w:rPr>
        <w:t xml:space="preserve"> 680) при изменении существенных условий</w:t>
      </w:r>
      <w:r>
        <w:rPr>
          <w:rFonts w:ascii="Times New Roman" w:hAnsi="Times New Roman" w:cs="Times New Roman"/>
          <w:sz w:val="24"/>
          <w:szCs w:val="24"/>
        </w:rPr>
        <w:t xml:space="preserve"> контракта, сообщает следующее.</w:t>
      </w:r>
    </w:p>
    <w:p w:rsidR="00E74320" w:rsidRPr="00E74320" w:rsidRDefault="00E74320" w:rsidP="00E7432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74320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4320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E74320" w:rsidRPr="00E74320" w:rsidRDefault="00E74320" w:rsidP="00E7432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74320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E74320" w:rsidRPr="00E74320" w:rsidRDefault="00E74320" w:rsidP="00E7432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74320">
        <w:rPr>
          <w:rFonts w:ascii="Times New Roman" w:hAnsi="Times New Roman" w:cs="Times New Roman"/>
          <w:sz w:val="24"/>
          <w:szCs w:val="24"/>
        </w:rPr>
        <w:t>Постановление № 680 принято в реализацию пункта 11 части 1 статьи 18 Федерального закона от 08.03.2022 № 46-ФЗ "О внесении изменений в отдельные законодательные акты Российской Федерации", предусматривающего наделение Правительства Российской Федерации полномочиями по установлению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</w:t>
      </w:r>
      <w:r>
        <w:rPr>
          <w:rFonts w:ascii="Times New Roman" w:hAnsi="Times New Roman" w:cs="Times New Roman"/>
          <w:sz w:val="24"/>
          <w:szCs w:val="24"/>
        </w:rPr>
        <w:t xml:space="preserve"> объектов культурного наследия.</w:t>
      </w:r>
    </w:p>
    <w:p w:rsidR="00E74320" w:rsidRPr="00E74320" w:rsidRDefault="00E74320" w:rsidP="00E7432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7432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4320">
        <w:rPr>
          <w:rFonts w:ascii="Times New Roman" w:hAnsi="Times New Roman" w:cs="Times New Roman"/>
          <w:sz w:val="24"/>
          <w:szCs w:val="24"/>
        </w:rPr>
        <w:t xml:space="preserve"> 680 может применяться исключительно в отношении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если в ходе их исполнения возникли независящие от сторон контракта обстоятельства, вл</w:t>
      </w:r>
      <w:r>
        <w:rPr>
          <w:rFonts w:ascii="Times New Roman" w:hAnsi="Times New Roman" w:cs="Times New Roman"/>
          <w:sz w:val="24"/>
          <w:szCs w:val="24"/>
        </w:rPr>
        <w:t>екущие невозможность исполнения</w:t>
      </w:r>
    </w:p>
    <w:p w:rsidR="00E74320" w:rsidRPr="00E74320" w:rsidRDefault="00E74320" w:rsidP="00E7432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74320">
        <w:rPr>
          <w:rFonts w:ascii="Times New Roman" w:hAnsi="Times New Roman" w:cs="Times New Roman"/>
          <w:sz w:val="24"/>
          <w:szCs w:val="24"/>
        </w:rPr>
        <w:t xml:space="preserve">При этом положения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432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4320">
        <w:rPr>
          <w:rFonts w:ascii="Times New Roman" w:hAnsi="Times New Roman" w:cs="Times New Roman"/>
          <w:sz w:val="24"/>
          <w:szCs w:val="24"/>
        </w:rPr>
        <w:t xml:space="preserve"> 44-ФЗ) предусматривают возможность закупки одновременно подготовки проектной документации и (или) выполнения инженерных изысканий, выполнения работ по строительству, реконструкции и (или) капитальному ремонту объекта капитального строительства (далее - строительство "под ключ") (часть 56 статьи 112 Закона </w:t>
      </w:r>
      <w:r>
        <w:rPr>
          <w:rFonts w:ascii="Times New Roman" w:hAnsi="Times New Roman" w:cs="Times New Roman"/>
          <w:sz w:val="24"/>
          <w:szCs w:val="24"/>
        </w:rPr>
        <w:t>№ 44-ФЗ).</w:t>
      </w:r>
    </w:p>
    <w:p w:rsidR="00E74320" w:rsidRPr="00E74320" w:rsidRDefault="00E74320" w:rsidP="00E7432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74320">
        <w:rPr>
          <w:rFonts w:ascii="Times New Roman" w:hAnsi="Times New Roman" w:cs="Times New Roman"/>
          <w:sz w:val="24"/>
          <w:szCs w:val="24"/>
        </w:rPr>
        <w:lastRenderedPageBreak/>
        <w:t xml:space="preserve">Учитывая изложенное, по мнению Департамента, положения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74320">
        <w:rPr>
          <w:rFonts w:ascii="Times New Roman" w:hAnsi="Times New Roman" w:cs="Times New Roman"/>
          <w:sz w:val="24"/>
          <w:szCs w:val="24"/>
        </w:rPr>
        <w:t xml:space="preserve"> 680 не подлежат применению в отношении контрактов, предметом которых является строительство "под ключ".</w:t>
      </w:r>
    </w:p>
    <w:p w:rsidR="00E74320" w:rsidRPr="00E74320" w:rsidRDefault="00E74320" w:rsidP="00E7432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E74320" w:rsidRDefault="00E74320" w:rsidP="00E74320">
      <w:pPr>
        <w:jc w:val="both"/>
        <w:rPr>
          <w:rFonts w:ascii="Times New Roman" w:hAnsi="Times New Roman" w:cs="Times New Roman"/>
          <w:sz w:val="24"/>
          <w:szCs w:val="24"/>
        </w:rPr>
      </w:pPr>
      <w:r w:rsidRPr="00E74320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71664" w:rsidRPr="00E74320" w:rsidRDefault="00E74320" w:rsidP="00E74320">
      <w:pPr>
        <w:jc w:val="both"/>
        <w:rPr>
          <w:rFonts w:ascii="Times New Roman" w:hAnsi="Times New Roman" w:cs="Times New Roman"/>
          <w:sz w:val="24"/>
          <w:szCs w:val="24"/>
        </w:rPr>
      </w:pPr>
      <w:r w:rsidRPr="00E74320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E74320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071664" w:rsidRPr="00E7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20"/>
    <w:rsid w:val="00071664"/>
    <w:rsid w:val="00E7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474D-3D26-408D-8998-2BE56A66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2025-12-26T10:42:00Z</dcterms:created>
  <dcterms:modified xsi:type="dcterms:W3CDTF">2025-12-26T10:45:00Z</dcterms:modified>
</cp:coreProperties>
</file>