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2E" w:rsidRPr="0077592E" w:rsidRDefault="0077592E" w:rsidP="0077592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92E">
        <w:rPr>
          <w:rFonts w:ascii="Times New Roman" w:hAnsi="Times New Roman" w:cs="Times New Roman"/>
          <w:b/>
          <w:sz w:val="28"/>
          <w:szCs w:val="28"/>
        </w:rPr>
        <w:t>Письмо Федеральной антимонопольной службы от 18 декабря 2025 г. № ГМ/</w:t>
      </w:r>
      <w:bookmarkStart w:id="0" w:name="_GoBack"/>
      <w:r w:rsidRPr="0077592E">
        <w:rPr>
          <w:rFonts w:ascii="Times New Roman" w:hAnsi="Times New Roman" w:cs="Times New Roman"/>
          <w:b/>
          <w:sz w:val="28"/>
          <w:szCs w:val="28"/>
        </w:rPr>
        <w:t>120761</w:t>
      </w:r>
      <w:bookmarkEnd w:id="0"/>
      <w:r w:rsidRPr="0077592E">
        <w:rPr>
          <w:rFonts w:ascii="Times New Roman" w:hAnsi="Times New Roman" w:cs="Times New Roman"/>
          <w:b/>
          <w:sz w:val="28"/>
          <w:szCs w:val="28"/>
        </w:rPr>
        <w:t xml:space="preserve">/25 “О </w:t>
      </w:r>
      <w:r w:rsidRPr="0077592E">
        <w:rPr>
          <w:rFonts w:ascii="Times New Roman" w:hAnsi="Times New Roman" w:cs="Times New Roman"/>
          <w:b/>
          <w:sz w:val="28"/>
          <w:szCs w:val="28"/>
        </w:rPr>
        <w:t>порядке</w:t>
      </w:r>
      <w:r w:rsidRPr="0077592E">
        <w:rPr>
          <w:rFonts w:ascii="Times New Roman" w:hAnsi="Times New Roman" w:cs="Times New Roman"/>
          <w:b/>
          <w:sz w:val="28"/>
          <w:szCs w:val="28"/>
        </w:rPr>
        <w:t xml:space="preserve"> определения начальной (максимальной) цены контракта”</w:t>
      </w:r>
    </w:p>
    <w:p w:rsidR="0077592E" w:rsidRPr="0077592E" w:rsidRDefault="0077592E" w:rsidP="007759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92E">
        <w:rPr>
          <w:rFonts w:ascii="Times New Roman" w:hAnsi="Times New Roman" w:cs="Times New Roman"/>
          <w:sz w:val="24"/>
          <w:szCs w:val="24"/>
        </w:rPr>
        <w:t xml:space="preserve">ФАС России, рассмотрев письмо Редакции издания "Гражданский контроль государственных закупок" (далее - Редакция) от 15.12.2025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592E">
        <w:rPr>
          <w:rFonts w:ascii="Times New Roman" w:hAnsi="Times New Roman" w:cs="Times New Roman"/>
          <w:sz w:val="24"/>
          <w:szCs w:val="24"/>
        </w:rPr>
        <w:t xml:space="preserve"> 167-ДЗП/25 по вопросу применения положений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бензин, утвержденного приказом ФАС России от 22.11.2024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592E">
        <w:rPr>
          <w:rFonts w:ascii="Times New Roman" w:hAnsi="Times New Roman" w:cs="Times New Roman"/>
          <w:sz w:val="24"/>
          <w:szCs w:val="24"/>
        </w:rPr>
        <w:t xml:space="preserve"> 894/24 (д</w:t>
      </w:r>
      <w:r>
        <w:rPr>
          <w:rFonts w:ascii="Times New Roman" w:hAnsi="Times New Roman" w:cs="Times New Roman"/>
          <w:sz w:val="24"/>
          <w:szCs w:val="24"/>
        </w:rPr>
        <w:t>алее - Порядок), сообщает.</w:t>
      </w:r>
    </w:p>
    <w:p w:rsidR="0077592E" w:rsidRPr="0077592E" w:rsidRDefault="0077592E" w:rsidP="007759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92E">
        <w:rPr>
          <w:rFonts w:ascii="Times New Roman" w:hAnsi="Times New Roman" w:cs="Times New Roman"/>
          <w:sz w:val="24"/>
          <w:szCs w:val="24"/>
        </w:rPr>
        <w:t xml:space="preserve">ФАС России в рамках Федерального закона от 02.05.2006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592E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ранее рассмотрела обращения граждан по вопросу применения положений Порядка и письмами от 21.10.2025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592E">
        <w:rPr>
          <w:rFonts w:ascii="Times New Roman" w:hAnsi="Times New Roman" w:cs="Times New Roman"/>
          <w:sz w:val="24"/>
          <w:szCs w:val="24"/>
        </w:rPr>
        <w:t xml:space="preserve"> 02/98967/25 и от 11.12.2025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592E">
        <w:rPr>
          <w:rFonts w:ascii="Times New Roman" w:hAnsi="Times New Roman" w:cs="Times New Roman"/>
          <w:sz w:val="24"/>
          <w:szCs w:val="24"/>
        </w:rPr>
        <w:t xml:space="preserve"> 02/118220/25 пре</w:t>
      </w:r>
      <w:r>
        <w:rPr>
          <w:rFonts w:ascii="Times New Roman" w:hAnsi="Times New Roman" w:cs="Times New Roman"/>
          <w:sz w:val="24"/>
          <w:szCs w:val="24"/>
        </w:rPr>
        <w:t>дставлен ответ о нижеследующем.</w:t>
      </w:r>
    </w:p>
    <w:p w:rsidR="0077592E" w:rsidRPr="0077592E" w:rsidRDefault="0077592E" w:rsidP="007759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92E">
        <w:rPr>
          <w:rFonts w:ascii="Times New Roman" w:hAnsi="Times New Roman" w:cs="Times New Roman"/>
          <w:sz w:val="24"/>
          <w:szCs w:val="24"/>
        </w:rPr>
        <w:t xml:space="preserve">В соответствии с пунктом 1 Порядка правила расчета заказчиками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для обеспечения государственных и муниципальных нужд распространяются на моторное топливо, включая дизельное топливо, автомобильный и авиационный бензин, предусмотренные техническим регламентом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013/2011), утвержденным решением Комиссии Таможенного союза от 18.10.2011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592E">
        <w:rPr>
          <w:rFonts w:ascii="Times New Roman" w:hAnsi="Times New Roman" w:cs="Times New Roman"/>
          <w:sz w:val="24"/>
          <w:szCs w:val="24"/>
        </w:rPr>
        <w:t xml:space="preserve"> 826 (далее - Технический ре</w:t>
      </w:r>
      <w:r>
        <w:rPr>
          <w:rFonts w:ascii="Times New Roman" w:hAnsi="Times New Roman" w:cs="Times New Roman"/>
          <w:sz w:val="24"/>
          <w:szCs w:val="24"/>
        </w:rPr>
        <w:t>гламент).</w:t>
      </w:r>
    </w:p>
    <w:p w:rsidR="0077592E" w:rsidRPr="0077592E" w:rsidRDefault="0077592E" w:rsidP="007759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92E">
        <w:rPr>
          <w:rFonts w:ascii="Times New Roman" w:hAnsi="Times New Roman" w:cs="Times New Roman"/>
          <w:sz w:val="24"/>
          <w:szCs w:val="24"/>
        </w:rPr>
        <w:t>Согласно ГОСТ Р 57433-2017 "Использование природного газа в качестве моторного топлива", моторное топливо - это жидкое или газообразное горючее, используемое в качестве топлива в двигателях внутреннего сгорания, в том числе газотурбинных и реактивных, включая стационарное двигатели, а т</w:t>
      </w:r>
      <w:r>
        <w:rPr>
          <w:rFonts w:ascii="Times New Roman" w:hAnsi="Times New Roman" w:cs="Times New Roman"/>
          <w:sz w:val="24"/>
          <w:szCs w:val="24"/>
        </w:rPr>
        <w:t>акже в других типах двигателей.</w:t>
      </w:r>
    </w:p>
    <w:p w:rsidR="0077592E" w:rsidRPr="0077592E" w:rsidRDefault="0077592E" w:rsidP="007759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92E">
        <w:rPr>
          <w:rFonts w:ascii="Times New Roman" w:hAnsi="Times New Roman" w:cs="Times New Roman"/>
          <w:sz w:val="24"/>
          <w:szCs w:val="24"/>
        </w:rPr>
        <w:t>ФАС России обращает внимание Редакции на прямую отсылку к перечню моторных топлив, предусмотренных Техническим регламентом, на которые распространяется действие Порядка. Соответственно, Порядок распространяется на моторные топлива, предусмот</w:t>
      </w:r>
      <w:r>
        <w:rPr>
          <w:rFonts w:ascii="Times New Roman" w:hAnsi="Times New Roman" w:cs="Times New Roman"/>
          <w:sz w:val="24"/>
          <w:szCs w:val="24"/>
        </w:rPr>
        <w:t>ренные Техническим регламентом.</w:t>
      </w:r>
    </w:p>
    <w:p w:rsidR="0077592E" w:rsidRPr="0077592E" w:rsidRDefault="0077592E" w:rsidP="007759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92E">
        <w:rPr>
          <w:rFonts w:ascii="Times New Roman" w:hAnsi="Times New Roman" w:cs="Times New Roman"/>
          <w:sz w:val="24"/>
          <w:szCs w:val="24"/>
        </w:rPr>
        <w:t>Следовательно, несмотря на то, что газомоторное топливо является моторным топливом, Поряд</w:t>
      </w:r>
      <w:r>
        <w:rPr>
          <w:rFonts w:ascii="Times New Roman" w:hAnsi="Times New Roman" w:cs="Times New Roman"/>
          <w:sz w:val="24"/>
          <w:szCs w:val="24"/>
        </w:rPr>
        <w:t>ок на него не распространяется.</w:t>
      </w:r>
    </w:p>
    <w:p w:rsidR="0077592E" w:rsidRPr="0077592E" w:rsidRDefault="0077592E" w:rsidP="007759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92E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вывод Редакции о взаимоисключающих позициях ФАС России, изложенных в письмах от 21.10.2025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592E">
        <w:rPr>
          <w:rFonts w:ascii="Times New Roman" w:hAnsi="Times New Roman" w:cs="Times New Roman"/>
          <w:sz w:val="24"/>
          <w:szCs w:val="24"/>
        </w:rPr>
        <w:t xml:space="preserve"> 02/98967/25 и от 11.12.2025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592E">
        <w:rPr>
          <w:rFonts w:ascii="Times New Roman" w:hAnsi="Times New Roman" w:cs="Times New Roman"/>
          <w:sz w:val="24"/>
          <w:szCs w:val="24"/>
        </w:rPr>
        <w:t xml:space="preserve"> 02/118220/25, не соответствует действительности в связи с однозначным ответом о сфере действия Порядка.</w:t>
      </w:r>
    </w:p>
    <w:p w:rsidR="0077592E" w:rsidRPr="0077592E" w:rsidRDefault="0077592E" w:rsidP="007759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7752" w:rsidRPr="0077592E" w:rsidRDefault="0077592E" w:rsidP="0077592E">
      <w:pPr>
        <w:jc w:val="both"/>
        <w:rPr>
          <w:rFonts w:ascii="Times New Roman" w:hAnsi="Times New Roman" w:cs="Times New Roman"/>
          <w:sz w:val="24"/>
          <w:szCs w:val="24"/>
        </w:rPr>
      </w:pPr>
      <w:r w:rsidRPr="0077592E">
        <w:rPr>
          <w:rFonts w:ascii="Times New Roman" w:hAnsi="Times New Roman" w:cs="Times New Roman"/>
          <w:sz w:val="24"/>
          <w:szCs w:val="24"/>
        </w:rPr>
        <w:t>Г.Г. Магазинов</w:t>
      </w:r>
    </w:p>
    <w:sectPr w:rsidR="00537752" w:rsidRPr="00775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2E"/>
    <w:rsid w:val="00537752"/>
    <w:rsid w:val="0077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B936B-DAD1-46FC-AF35-AF1F139D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2026-01-14T08:01:00Z</dcterms:created>
  <dcterms:modified xsi:type="dcterms:W3CDTF">2026-01-14T08:08:00Z</dcterms:modified>
</cp:coreProperties>
</file>