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29" w:rsidRPr="008F3E29" w:rsidRDefault="008F3E29" w:rsidP="008F3E2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29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25 декабря 2025 г. № ГР/</w:t>
      </w:r>
      <w:bookmarkStart w:id="0" w:name="_GoBack"/>
      <w:r w:rsidRPr="008F3E29">
        <w:rPr>
          <w:rFonts w:ascii="Times New Roman" w:hAnsi="Times New Roman" w:cs="Times New Roman"/>
          <w:b/>
          <w:sz w:val="28"/>
          <w:szCs w:val="28"/>
        </w:rPr>
        <w:t>124247</w:t>
      </w:r>
      <w:bookmarkEnd w:id="0"/>
      <w:r w:rsidRPr="008F3E29">
        <w:rPr>
          <w:rFonts w:ascii="Times New Roman" w:hAnsi="Times New Roman" w:cs="Times New Roman"/>
          <w:b/>
          <w:sz w:val="28"/>
          <w:szCs w:val="28"/>
        </w:rPr>
        <w:t>/25 “</w:t>
      </w:r>
      <w:r w:rsidRPr="008F3E29">
        <w:rPr>
          <w:rFonts w:ascii="Times New Roman" w:hAnsi="Times New Roman" w:cs="Times New Roman"/>
          <w:b/>
          <w:sz w:val="28"/>
          <w:szCs w:val="28"/>
        </w:rPr>
        <w:t>О документах</w:t>
      </w:r>
      <w:r w:rsidRPr="008F3E29">
        <w:rPr>
          <w:rFonts w:ascii="Times New Roman" w:hAnsi="Times New Roman" w:cs="Times New Roman"/>
          <w:b/>
          <w:sz w:val="28"/>
          <w:szCs w:val="28"/>
        </w:rPr>
        <w:t>, которые подтверждают соответствие участника закупки требованиям, установленным пунктом 1 части 1 статьи 31 Закона № 44-ФЗ”</w:t>
      </w:r>
    </w:p>
    <w:p w:rsid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30.06.2004 №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Федеральным законом от 26.12.2024 № 484-ФЗ внесены изменения в подпункт "н" пункта 1 части 1 сватьи 43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согласно которым информация и документы, которые подтверждают соответствие участника закупки требованиям, установленным пунктом 1 части 1 статьи 31 Закона № 44-ФЗ, могут не включаться в заявку на участие в закупке в случае, если указанные информация и документы содержатся в открытых и общедоступных государственных реестрах, размещенных в информационно-телекоммуникационной сети "Интернет", и в такую заявку включена предусмотренная подпунктом "о" настоящего пункта декларация о соответствии участника закупки требованиям, установленным пунктом 1 части 1 статьи 31 Закона № 44-ФЗ. Указанные изменения вступают в силу с 0</w:t>
      </w:r>
      <w:r>
        <w:rPr>
          <w:rFonts w:ascii="Times New Roman" w:hAnsi="Times New Roman" w:cs="Times New Roman"/>
          <w:sz w:val="24"/>
          <w:szCs w:val="24"/>
        </w:rPr>
        <w:t>1.01.2026.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25.04.2006 № 584-р утвержден перечень регистров, реестров, классификаторов и номенклатур, отнесенных к учетным системам федеральных органов государстве</w:t>
      </w:r>
      <w:r>
        <w:rPr>
          <w:rFonts w:ascii="Times New Roman" w:hAnsi="Times New Roman" w:cs="Times New Roman"/>
          <w:sz w:val="24"/>
          <w:szCs w:val="24"/>
        </w:rPr>
        <w:t>нной власти (далее - Перечень).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Таким образом, с 01.01.2026 участники закупок могут не включать в заявку на участие в закупке информацию и документы, содержащиеся в государственных р</w:t>
      </w:r>
      <w:r>
        <w:rPr>
          <w:rFonts w:ascii="Times New Roman" w:hAnsi="Times New Roman" w:cs="Times New Roman"/>
          <w:sz w:val="24"/>
          <w:szCs w:val="24"/>
        </w:rPr>
        <w:t>еестрах, утвержденных Перечнем.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Дополнительно ФАС России сообщает, что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Законом № 44-ФЗ предусмотрена документаци</w:t>
      </w:r>
      <w:r>
        <w:rPr>
          <w:rFonts w:ascii="Times New Roman" w:hAnsi="Times New Roman" w:cs="Times New Roman"/>
          <w:sz w:val="24"/>
          <w:szCs w:val="24"/>
        </w:rPr>
        <w:t>я о закупке) и Законом № 44-ФЗ.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>Вместе с тем ФАС России отмечает,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№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8F3E29" w:rsidRPr="008F3E29" w:rsidRDefault="008F3E29" w:rsidP="008F3E29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C3A15" w:rsidRPr="008F3E29" w:rsidRDefault="008F3E29" w:rsidP="008F3E29">
      <w:pPr>
        <w:jc w:val="both"/>
        <w:rPr>
          <w:rFonts w:ascii="Times New Roman" w:hAnsi="Times New Roman" w:cs="Times New Roman"/>
          <w:sz w:val="24"/>
          <w:szCs w:val="24"/>
        </w:rPr>
      </w:pPr>
      <w:r w:rsidRPr="008F3E29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8F3E29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8C3A15" w:rsidRPr="008F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29"/>
    <w:rsid w:val="006A46CA"/>
    <w:rsid w:val="008C3A15"/>
    <w:rsid w:val="008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BA18-9A6E-41AD-BBFC-56AAAF43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2026-03-02T11:01:00Z</dcterms:created>
  <dcterms:modified xsi:type="dcterms:W3CDTF">2026-03-02T11:13:00Z</dcterms:modified>
</cp:coreProperties>
</file>