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FE6" w:rsidRPr="009C4FE6" w:rsidRDefault="009C4FE6" w:rsidP="009C4FE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E6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C4FE6" w:rsidRPr="009C4FE6" w:rsidRDefault="009C4FE6" w:rsidP="009C4FE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FE6" w:rsidRPr="009C4FE6" w:rsidRDefault="009C4FE6" w:rsidP="009C4FE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E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C4FE6" w:rsidRPr="009C4FE6" w:rsidRDefault="009C4FE6" w:rsidP="009C4FE6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E6">
        <w:rPr>
          <w:rFonts w:ascii="Times New Roman" w:hAnsi="Times New Roman" w:cs="Times New Roman"/>
          <w:b/>
          <w:sz w:val="28"/>
          <w:szCs w:val="28"/>
        </w:rPr>
        <w:t xml:space="preserve">от 19 февраля 2026 г. </w:t>
      </w:r>
      <w:r w:rsidRPr="009C4FE6">
        <w:rPr>
          <w:rFonts w:ascii="Times New Roman" w:hAnsi="Times New Roman" w:cs="Times New Roman"/>
          <w:b/>
          <w:sz w:val="28"/>
          <w:szCs w:val="28"/>
        </w:rPr>
        <w:t>№</w:t>
      </w:r>
      <w:r w:rsidRPr="009C4FE6">
        <w:rPr>
          <w:rFonts w:ascii="Times New Roman" w:hAnsi="Times New Roman" w:cs="Times New Roman"/>
          <w:b/>
          <w:sz w:val="28"/>
          <w:szCs w:val="28"/>
        </w:rPr>
        <w:t xml:space="preserve"> 29-01-09/</w:t>
      </w:r>
      <w:bookmarkStart w:id="0" w:name="_GoBack"/>
      <w:r w:rsidRPr="009C4FE6">
        <w:rPr>
          <w:rFonts w:ascii="Times New Roman" w:hAnsi="Times New Roman" w:cs="Times New Roman"/>
          <w:b/>
          <w:sz w:val="28"/>
          <w:szCs w:val="28"/>
        </w:rPr>
        <w:t>12869</w:t>
      </w:r>
      <w:bookmarkEnd w:id="0"/>
      <w:r w:rsidRPr="009C4FE6">
        <w:rPr>
          <w:rFonts w:ascii="Times New Roman" w:hAnsi="Times New Roman" w:cs="Times New Roman"/>
          <w:b/>
          <w:sz w:val="28"/>
          <w:szCs w:val="28"/>
        </w:rPr>
        <w:t xml:space="preserve"> "О количестве подлежащего поставке товара, объема подлежащей выполнению работы, оказываемой услуги"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>Управление информационно-аналитической деятельности Министерства финансов Российской Федерации рассмотрело обращение, поступившее в Минфин России письмом Федерального казначейства, и сообщает следующее.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 xml:space="preserve">Согласно части 24 статьи 22 Закона </w:t>
      </w:r>
      <w:r w:rsidRPr="009C4FE6">
        <w:rPr>
          <w:rFonts w:ascii="Times New Roman" w:hAnsi="Times New Roman" w:cs="Times New Roman"/>
          <w:sz w:val="24"/>
          <w:szCs w:val="24"/>
        </w:rPr>
        <w:t>№</w:t>
      </w:r>
      <w:r w:rsidRPr="009C4FE6">
        <w:rPr>
          <w:rFonts w:ascii="Times New Roman" w:hAnsi="Times New Roman" w:cs="Times New Roman"/>
          <w:sz w:val="24"/>
          <w:szCs w:val="24"/>
        </w:rPr>
        <w:t xml:space="preserve"> 44-ФЗ в случае, если количество поставляемых товаров, объем подлежащих выполнению работ, оказанию услуг невозможно определить, заказчик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услуги.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в силу положений части 1 статьи 42 Закона </w:t>
      </w:r>
      <w:r w:rsidRPr="009C4FE6">
        <w:rPr>
          <w:rFonts w:ascii="Times New Roman" w:hAnsi="Times New Roman" w:cs="Times New Roman"/>
          <w:sz w:val="24"/>
          <w:szCs w:val="24"/>
        </w:rPr>
        <w:t>№</w:t>
      </w:r>
      <w:r w:rsidRPr="009C4FE6">
        <w:rPr>
          <w:rFonts w:ascii="Times New Roman" w:hAnsi="Times New Roman" w:cs="Times New Roman"/>
          <w:sz w:val="24"/>
          <w:szCs w:val="24"/>
        </w:rPr>
        <w:t xml:space="preserve"> 44-ФЗ 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9C4FE6">
        <w:rPr>
          <w:rFonts w:ascii="Times New Roman" w:hAnsi="Times New Roman" w:cs="Times New Roman"/>
          <w:sz w:val="24"/>
          <w:szCs w:val="24"/>
        </w:rPr>
        <w:t xml:space="preserve"> 44-ФЗ, в извещении об осуществлении закупки указывается: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>- что сроки исполнения отдельных этапов исполнения контракта определяются на основании заявок заказчика в порядке, предусмотренном контрактом (пункт 8);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>- начальная цена единицы товара, работы, услуги, а также начальная сумма цен указанных единиц и максимальное значение цены контракта без указания цен отдельных этапов исполнения контракта (пункт 9).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 xml:space="preserve">В предусмотренном частью 24 статьи 22 Закона </w:t>
      </w:r>
      <w:r w:rsidRPr="009C4FE6">
        <w:rPr>
          <w:rFonts w:ascii="Times New Roman" w:hAnsi="Times New Roman" w:cs="Times New Roman"/>
          <w:sz w:val="24"/>
          <w:szCs w:val="24"/>
        </w:rPr>
        <w:t>№</w:t>
      </w:r>
      <w:r w:rsidRPr="009C4FE6">
        <w:rPr>
          <w:rFonts w:ascii="Times New Roman" w:hAnsi="Times New Roman" w:cs="Times New Roman"/>
          <w:sz w:val="24"/>
          <w:szCs w:val="24"/>
        </w:rPr>
        <w:t xml:space="preserve"> 44-ФЗ случае контракт должен содержать порядок определения количества поставляемого товара, объема выполняемой работы, оказываемой услуги, срока (сроков) поставки товара, выполнения работы, оказания услуги на основании заявок заказчика (часть 1 статьи 34 Закона </w:t>
      </w:r>
      <w:r w:rsidRPr="009C4FE6">
        <w:rPr>
          <w:rFonts w:ascii="Times New Roman" w:hAnsi="Times New Roman" w:cs="Times New Roman"/>
          <w:sz w:val="24"/>
          <w:szCs w:val="24"/>
        </w:rPr>
        <w:t>№</w:t>
      </w:r>
      <w:r w:rsidRPr="009C4FE6">
        <w:rPr>
          <w:rFonts w:ascii="Times New Roman" w:hAnsi="Times New Roman" w:cs="Times New Roman"/>
          <w:sz w:val="24"/>
          <w:szCs w:val="24"/>
        </w:rPr>
        <w:t xml:space="preserve"> 44-ФЗ), условие о том, что оплата поставленного товара, выполненной работы, оказанной услуги осуществляется по цене единицы товара, работы, услуги исходя из количества поставленного товара, объема фактически выполненной работы или оказанной услуги, но в размере, не превышающем максимального значения цены контракта (пункт 1 части 13 статьи 34 Закона </w:t>
      </w:r>
      <w:r w:rsidRPr="009C4FE6">
        <w:rPr>
          <w:rFonts w:ascii="Times New Roman" w:hAnsi="Times New Roman" w:cs="Times New Roman"/>
          <w:sz w:val="24"/>
          <w:szCs w:val="24"/>
        </w:rPr>
        <w:t>№</w:t>
      </w:r>
      <w:r w:rsidRPr="009C4FE6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 xml:space="preserve">Согласно пункту 8.4 части 1 статьи 3 Закона </w:t>
      </w:r>
      <w:r w:rsidRPr="009C4FE6">
        <w:rPr>
          <w:rFonts w:ascii="Times New Roman" w:hAnsi="Times New Roman" w:cs="Times New Roman"/>
          <w:sz w:val="24"/>
          <w:szCs w:val="24"/>
        </w:rPr>
        <w:t>№</w:t>
      </w:r>
      <w:r w:rsidRPr="009C4FE6">
        <w:rPr>
          <w:rFonts w:ascii="Times New Roman" w:hAnsi="Times New Roman" w:cs="Times New Roman"/>
          <w:sz w:val="24"/>
          <w:szCs w:val="24"/>
        </w:rPr>
        <w:t xml:space="preserve"> 44-ФЗ под отдельным этапом исполнения контракта понимается часть обязательства поставщика (подрядчика, исполнителя), в отношении которого контрактом установлена обязанность заказчика обеспечить приемку (с оформлением в соответствии с Законом </w:t>
      </w:r>
      <w:r w:rsidRPr="009C4FE6">
        <w:rPr>
          <w:rFonts w:ascii="Times New Roman" w:hAnsi="Times New Roman" w:cs="Times New Roman"/>
          <w:sz w:val="24"/>
          <w:szCs w:val="24"/>
        </w:rPr>
        <w:t>№</w:t>
      </w:r>
      <w:r w:rsidRPr="009C4FE6">
        <w:rPr>
          <w:rFonts w:ascii="Times New Roman" w:hAnsi="Times New Roman" w:cs="Times New Roman"/>
          <w:sz w:val="24"/>
          <w:szCs w:val="24"/>
        </w:rPr>
        <w:t xml:space="preserve"> 44-ФЗ документа о приемке) и оплату поставленного товара, выполненной работы, оказанной услуги.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 xml:space="preserve">Учитывая изложенное, заявка заказчика, предусмотренная частью 1 статьи 34 Закона </w:t>
      </w:r>
      <w:r w:rsidRPr="009C4FE6">
        <w:rPr>
          <w:rFonts w:ascii="Times New Roman" w:hAnsi="Times New Roman" w:cs="Times New Roman"/>
          <w:sz w:val="24"/>
          <w:szCs w:val="24"/>
        </w:rPr>
        <w:t>№</w:t>
      </w:r>
      <w:r w:rsidRPr="009C4FE6">
        <w:rPr>
          <w:rFonts w:ascii="Times New Roman" w:hAnsi="Times New Roman" w:cs="Times New Roman"/>
          <w:sz w:val="24"/>
          <w:szCs w:val="24"/>
        </w:rPr>
        <w:t xml:space="preserve"> 44-ФЗ, определяет количество подлежащего поставке товара, объем подлежащей выполнению работы, оказываемой услуги.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lastRenderedPageBreak/>
        <w:t>В случае, если условиями контракта предусмотрена приемка и оплата содержащегося (содержащейся) в заявке заказчика количества товара, объема работы, услуги, такая заявка образует этап исполнения контракта, поскольку определяет часть обязательства поставщика (подрядчика, исполнителя), в отношении которого условиями контракта предусмотрена приемка и оплата. При этом, если условия контракта предусматривают приемку и оплату в отношении нескольких заявок заказчика, такие несколько заявок образуют один этап исполнения контракта.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9C4FE6" w:rsidRPr="009C4FE6" w:rsidRDefault="009C4FE6" w:rsidP="009C4FE6">
      <w:pPr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9C4FE6" w:rsidRPr="009C4FE6" w:rsidRDefault="009C4FE6" w:rsidP="009C4FE6">
      <w:pPr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>информационно-аналитической деятельности</w:t>
      </w:r>
    </w:p>
    <w:p w:rsidR="009C4FE6" w:rsidRPr="009C4FE6" w:rsidRDefault="009C4FE6" w:rsidP="009C4FE6">
      <w:pPr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</w:rPr>
        <w:t>А.Н.ЛАЗАРЕВА</w:t>
      </w:r>
    </w:p>
    <w:p w:rsidR="009C4FE6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07E37" w:rsidRPr="009C4FE6" w:rsidRDefault="009C4FE6" w:rsidP="009C4FE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C4FE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A07E37" w:rsidRPr="009C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4B"/>
    <w:rsid w:val="009C4FE6"/>
    <w:rsid w:val="00A07E37"/>
    <w:rsid w:val="00F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EC815-733C-4537-9558-9A87EB6A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2026-03-04T06:07:00Z</dcterms:created>
  <dcterms:modified xsi:type="dcterms:W3CDTF">2026-03-04T06:07:00Z</dcterms:modified>
</cp:coreProperties>
</file>