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26" w:rsidRPr="006A6226" w:rsidRDefault="006A6226" w:rsidP="006A6226">
      <w:pPr>
        <w:ind w:firstLine="1276"/>
        <w:jc w:val="center"/>
        <w:rPr>
          <w:rFonts w:ascii="Times New Roman" w:hAnsi="Times New Roman" w:cs="Times New Roman"/>
          <w:b/>
          <w:sz w:val="28"/>
          <w:szCs w:val="28"/>
        </w:rPr>
      </w:pPr>
      <w:r w:rsidRPr="006A6226">
        <w:rPr>
          <w:rFonts w:ascii="Times New Roman" w:hAnsi="Times New Roman" w:cs="Times New Roman"/>
          <w:b/>
          <w:sz w:val="28"/>
          <w:szCs w:val="28"/>
        </w:rPr>
        <w:t>МИНИСТЕРСТВО ФИНАНСОВ РОССИЙСКОЙ ФЕДЕРАЦИИ</w:t>
      </w:r>
    </w:p>
    <w:p w:rsidR="006A6226" w:rsidRPr="006A6226" w:rsidRDefault="006A6226" w:rsidP="006A6226">
      <w:pPr>
        <w:ind w:firstLine="1276"/>
        <w:jc w:val="center"/>
        <w:rPr>
          <w:rFonts w:ascii="Times New Roman" w:hAnsi="Times New Roman" w:cs="Times New Roman"/>
          <w:b/>
          <w:sz w:val="28"/>
          <w:szCs w:val="28"/>
        </w:rPr>
      </w:pPr>
    </w:p>
    <w:p w:rsidR="006A6226" w:rsidRPr="006A6226" w:rsidRDefault="006A6226" w:rsidP="006A6226">
      <w:pPr>
        <w:ind w:firstLine="1276"/>
        <w:jc w:val="center"/>
        <w:rPr>
          <w:rFonts w:ascii="Times New Roman" w:hAnsi="Times New Roman" w:cs="Times New Roman"/>
          <w:b/>
          <w:sz w:val="28"/>
          <w:szCs w:val="28"/>
        </w:rPr>
      </w:pPr>
      <w:r w:rsidRPr="006A6226">
        <w:rPr>
          <w:rFonts w:ascii="Times New Roman" w:hAnsi="Times New Roman" w:cs="Times New Roman"/>
          <w:b/>
          <w:sz w:val="28"/>
          <w:szCs w:val="28"/>
        </w:rPr>
        <w:t>ПИСЬМО</w:t>
      </w:r>
    </w:p>
    <w:p w:rsidR="006A6226" w:rsidRPr="006A6226" w:rsidRDefault="006A6226" w:rsidP="006A6226">
      <w:pPr>
        <w:ind w:firstLine="1276"/>
        <w:jc w:val="center"/>
        <w:rPr>
          <w:rFonts w:ascii="Times New Roman" w:hAnsi="Times New Roman" w:cs="Times New Roman"/>
          <w:b/>
          <w:sz w:val="28"/>
          <w:szCs w:val="28"/>
        </w:rPr>
      </w:pPr>
      <w:r w:rsidRPr="006A6226">
        <w:rPr>
          <w:rFonts w:ascii="Times New Roman" w:hAnsi="Times New Roman" w:cs="Times New Roman"/>
          <w:b/>
          <w:sz w:val="28"/>
          <w:szCs w:val="28"/>
        </w:rPr>
        <w:t xml:space="preserve">от 21 августа 2025 г. </w:t>
      </w:r>
      <w:r w:rsidRPr="006A6226">
        <w:rPr>
          <w:rFonts w:ascii="Times New Roman" w:hAnsi="Times New Roman" w:cs="Times New Roman"/>
          <w:b/>
          <w:sz w:val="28"/>
          <w:szCs w:val="28"/>
        </w:rPr>
        <w:t>№</w:t>
      </w:r>
      <w:r w:rsidRPr="006A6226">
        <w:rPr>
          <w:rFonts w:ascii="Times New Roman" w:hAnsi="Times New Roman" w:cs="Times New Roman"/>
          <w:b/>
          <w:sz w:val="28"/>
          <w:szCs w:val="28"/>
        </w:rPr>
        <w:t xml:space="preserve"> 02-11-10/</w:t>
      </w:r>
      <w:bookmarkStart w:id="0" w:name="_GoBack"/>
      <w:r w:rsidRPr="006A6226">
        <w:rPr>
          <w:rFonts w:ascii="Times New Roman" w:hAnsi="Times New Roman" w:cs="Times New Roman"/>
          <w:b/>
          <w:sz w:val="28"/>
          <w:szCs w:val="28"/>
        </w:rPr>
        <w:t>81719</w:t>
      </w:r>
      <w:bookmarkEnd w:id="0"/>
      <w:r w:rsidRPr="006A6226">
        <w:rPr>
          <w:rFonts w:ascii="Times New Roman" w:hAnsi="Times New Roman" w:cs="Times New Roman"/>
          <w:b/>
          <w:sz w:val="28"/>
          <w:szCs w:val="28"/>
        </w:rPr>
        <w:t xml:space="preserve"> "Об отнесении контрактов, заключенных бюджетными (автономными) учреждениями, к государственным (муниципальным) контрактам и использовании экономии, образовавшейся при их заключении"</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Департамент бюджетной методологии Министерства финансов Российской Федерации (далее - Департамент) рассмотрел обращение от 24 июля 2025 г. по вопросам отнесения контрактов, заключенных бюджетными (автономными) учреждениями за счет субсидий на иные цели Абзац второй пункта 1 статьи 78.1 Бюджетного кодекса Российской Федерации, к государственным (муниципальным) контрактам и применения пункта 52 Положения </w:t>
      </w:r>
      <w:r>
        <w:rPr>
          <w:rFonts w:ascii="Times New Roman" w:hAnsi="Times New Roman" w:cs="Times New Roman"/>
          <w:sz w:val="24"/>
          <w:szCs w:val="24"/>
        </w:rPr>
        <w:t>№</w:t>
      </w:r>
      <w:r w:rsidRPr="006A6226">
        <w:rPr>
          <w:rFonts w:ascii="Times New Roman" w:hAnsi="Times New Roman" w:cs="Times New Roman"/>
          <w:sz w:val="24"/>
          <w:szCs w:val="24"/>
        </w:rPr>
        <w:t xml:space="preserve"> 1496 "О мерах по обеспечению исполнения федерального бюджета" (далее - Положение </w:t>
      </w:r>
      <w:r>
        <w:rPr>
          <w:rFonts w:ascii="Times New Roman" w:hAnsi="Times New Roman" w:cs="Times New Roman"/>
          <w:sz w:val="24"/>
          <w:szCs w:val="24"/>
        </w:rPr>
        <w:t>№</w:t>
      </w:r>
      <w:r w:rsidRPr="006A6226">
        <w:rPr>
          <w:rFonts w:ascii="Times New Roman" w:hAnsi="Times New Roman" w:cs="Times New Roman"/>
          <w:sz w:val="24"/>
          <w:szCs w:val="24"/>
        </w:rPr>
        <w:t xml:space="preserve"> 1496) к у</w:t>
      </w:r>
      <w:r>
        <w:rPr>
          <w:rFonts w:ascii="Times New Roman" w:hAnsi="Times New Roman" w:cs="Times New Roman"/>
          <w:sz w:val="24"/>
          <w:szCs w:val="24"/>
        </w:rPr>
        <w:t>казанным контрактам и сообщает.</w:t>
      </w:r>
      <w:r w:rsidRPr="006A6226">
        <w:rPr>
          <w:rFonts w:ascii="Times New Roman" w:hAnsi="Times New Roman" w:cs="Times New Roman"/>
          <w:sz w:val="24"/>
          <w:szCs w:val="24"/>
        </w:rPr>
        <w:t> </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6A6226">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 а также практики их </w:t>
      </w:r>
      <w:proofErr w:type="spellStart"/>
      <w:r w:rsidRPr="006A6226">
        <w:rPr>
          <w:rFonts w:ascii="Times New Roman" w:hAnsi="Times New Roman" w:cs="Times New Roman"/>
          <w:sz w:val="24"/>
          <w:szCs w:val="24"/>
        </w:rPr>
        <w:t>правоприменения</w:t>
      </w:r>
      <w:proofErr w:type="spellEnd"/>
      <w:r w:rsidRPr="006A6226">
        <w:rPr>
          <w:rFonts w:ascii="Times New Roman" w:hAnsi="Times New Roman" w:cs="Times New Roman"/>
          <w:sz w:val="24"/>
          <w:szCs w:val="24"/>
        </w:rPr>
        <w:t>.</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Согласно положениям статьи 3 Федерального закона от 5 апреля 2013 г. </w:t>
      </w:r>
      <w:r>
        <w:rPr>
          <w:rFonts w:ascii="Times New Roman" w:hAnsi="Times New Roman" w:cs="Times New Roman"/>
          <w:sz w:val="24"/>
          <w:szCs w:val="24"/>
        </w:rPr>
        <w:t>№</w:t>
      </w:r>
      <w:r w:rsidRPr="006A6226">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6A6226">
        <w:rPr>
          <w:rFonts w:ascii="Times New Roman" w:hAnsi="Times New Roman" w:cs="Times New Roman"/>
          <w:sz w:val="24"/>
          <w:szCs w:val="24"/>
        </w:rPr>
        <w:t xml:space="preserve"> 44-ФЗ):</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под государственным (муниципальным) контрактом понимается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под государственным (муниципальным) заказчиком понимается в том числе государственный (муниципальный) орган, в том числе орган государственной власти, государственное (муниципальное) казенное учреждение, действующие от имени Российской Федерации или субъекта Российской Федерации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Российской Федерации </w:t>
      </w:r>
      <w:r w:rsidRPr="006A6226">
        <w:rPr>
          <w:rFonts w:ascii="Times New Roman" w:hAnsi="Times New Roman" w:cs="Times New Roman"/>
          <w:sz w:val="24"/>
          <w:szCs w:val="24"/>
        </w:rPr>
        <w:lastRenderedPageBreak/>
        <w:t>или субъекта Российской Федерации (муниципального образования) и осуществляющие закупки.</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Согласно указанным нормам Закона </w:t>
      </w:r>
      <w:r>
        <w:rPr>
          <w:rFonts w:ascii="Times New Roman" w:hAnsi="Times New Roman" w:cs="Times New Roman"/>
          <w:sz w:val="24"/>
          <w:szCs w:val="24"/>
        </w:rPr>
        <w:t>№</w:t>
      </w:r>
      <w:r w:rsidRPr="006A6226">
        <w:rPr>
          <w:rFonts w:ascii="Times New Roman" w:hAnsi="Times New Roman" w:cs="Times New Roman"/>
          <w:sz w:val="24"/>
          <w:szCs w:val="24"/>
        </w:rPr>
        <w:t xml:space="preserve"> 44-ФЗ бюджетные (автономные) учреждения не относятся к государственным (муниципальным) заказчикам, которые заключают государственные (муниципальные) контракты.</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xml:space="preserve">По вопросу применения пункта 52 Положения </w:t>
      </w:r>
      <w:r>
        <w:rPr>
          <w:rFonts w:ascii="Times New Roman" w:hAnsi="Times New Roman" w:cs="Times New Roman"/>
          <w:sz w:val="24"/>
          <w:szCs w:val="24"/>
        </w:rPr>
        <w:t>№</w:t>
      </w:r>
      <w:r w:rsidRPr="006A6226">
        <w:rPr>
          <w:rFonts w:ascii="Times New Roman" w:hAnsi="Times New Roman" w:cs="Times New Roman"/>
          <w:sz w:val="24"/>
          <w:szCs w:val="24"/>
        </w:rPr>
        <w:t xml:space="preserve"> 1496 в отношении контрактов, заключенных бюджетными (автономными) учреждениями субъекта Российской Федерации, муниципальными бюджетными (автономными) учреждениями, следует отметить, что субъектом Российской Федерации может использоваться экономия, образовавшаяся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источником обеспечения которой являются межбюджетные трансферты из федерального бюджета.</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В этой связи положения пункта 52 не распространяются на экономию, образовавшуюся в результате заключения бюджетными (автономными) учреждениями контрактов, указанных в обращении.</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w:t>
      </w:r>
    </w:p>
    <w:p w:rsidR="006A6226" w:rsidRPr="006A6226" w:rsidRDefault="006A6226" w:rsidP="006A6226">
      <w:pPr>
        <w:jc w:val="both"/>
        <w:rPr>
          <w:rFonts w:ascii="Times New Roman" w:hAnsi="Times New Roman" w:cs="Times New Roman"/>
          <w:sz w:val="24"/>
          <w:szCs w:val="24"/>
        </w:rPr>
      </w:pPr>
      <w:r w:rsidRPr="006A6226">
        <w:rPr>
          <w:rFonts w:ascii="Times New Roman" w:hAnsi="Times New Roman" w:cs="Times New Roman"/>
          <w:sz w:val="24"/>
          <w:szCs w:val="24"/>
        </w:rPr>
        <w:t>Заместитель директора Департамента</w:t>
      </w:r>
    </w:p>
    <w:p w:rsidR="006A6226" w:rsidRPr="006A6226" w:rsidRDefault="006A6226" w:rsidP="006A6226">
      <w:pPr>
        <w:jc w:val="both"/>
        <w:rPr>
          <w:rFonts w:ascii="Times New Roman" w:hAnsi="Times New Roman" w:cs="Times New Roman"/>
          <w:sz w:val="24"/>
          <w:szCs w:val="24"/>
        </w:rPr>
      </w:pPr>
      <w:r w:rsidRPr="006A6226">
        <w:rPr>
          <w:rFonts w:ascii="Times New Roman" w:hAnsi="Times New Roman" w:cs="Times New Roman"/>
          <w:sz w:val="24"/>
          <w:szCs w:val="24"/>
        </w:rPr>
        <w:t>И.Ю.ЯЙЛОЯН</w:t>
      </w:r>
    </w:p>
    <w:p w:rsidR="006A6226" w:rsidRPr="006A6226" w:rsidRDefault="006A6226" w:rsidP="006A6226">
      <w:pPr>
        <w:jc w:val="both"/>
        <w:rPr>
          <w:rFonts w:ascii="Times New Roman" w:hAnsi="Times New Roman" w:cs="Times New Roman"/>
          <w:sz w:val="24"/>
          <w:szCs w:val="24"/>
        </w:rPr>
      </w:pPr>
      <w:r w:rsidRPr="006A6226">
        <w:rPr>
          <w:rFonts w:ascii="Times New Roman" w:hAnsi="Times New Roman" w:cs="Times New Roman"/>
          <w:sz w:val="24"/>
          <w:szCs w:val="24"/>
        </w:rPr>
        <w:t>21.08.2025</w:t>
      </w:r>
    </w:p>
    <w:p w:rsidR="006A6226" w:rsidRPr="006A622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w:t>
      </w:r>
    </w:p>
    <w:p w:rsidR="006F4E30" w:rsidRPr="008E5596" w:rsidRDefault="006A6226" w:rsidP="006A6226">
      <w:pPr>
        <w:ind w:firstLine="1276"/>
        <w:jc w:val="both"/>
        <w:rPr>
          <w:rFonts w:ascii="Times New Roman" w:hAnsi="Times New Roman" w:cs="Times New Roman"/>
          <w:sz w:val="24"/>
          <w:szCs w:val="24"/>
        </w:rPr>
      </w:pPr>
      <w:r w:rsidRPr="006A6226">
        <w:rPr>
          <w:rFonts w:ascii="Times New Roman" w:hAnsi="Times New Roman" w:cs="Times New Roman"/>
          <w:sz w:val="24"/>
          <w:szCs w:val="24"/>
        </w:rPr>
        <w:t> </w:t>
      </w:r>
    </w:p>
    <w:sectPr w:rsidR="006F4E30" w:rsidRPr="008E5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96"/>
    <w:rsid w:val="003336C6"/>
    <w:rsid w:val="006A6226"/>
    <w:rsid w:val="006F4E30"/>
    <w:rsid w:val="008E5596"/>
    <w:rsid w:val="00A64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292F0-4219-4A1A-B37D-F2EDFDF6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2026-03-10T06:16:00Z</dcterms:created>
  <dcterms:modified xsi:type="dcterms:W3CDTF">2026-03-10T06:16:00Z</dcterms:modified>
</cp:coreProperties>
</file>